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006D" w14:textId="0178CEDB" w:rsidR="002810C1" w:rsidRPr="00CF78E8" w:rsidRDefault="00CF78E8" w:rsidP="00CF78E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Toc516088890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Ines Lawlor: The Power of Play Thesis </w:t>
      </w:r>
      <w:r w:rsidR="002810C1" w:rsidRPr="00CF78E8">
        <w:rPr>
          <w:rFonts w:ascii="Arial" w:hAnsi="Arial" w:cs="Arial"/>
          <w:b/>
          <w:bCs/>
          <w:sz w:val="22"/>
          <w:szCs w:val="22"/>
          <w:lang w:val="en-US"/>
        </w:rPr>
        <w:t>Reference</w:t>
      </w:r>
      <w:bookmarkEnd w:id="0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List</w:t>
      </w:r>
    </w:p>
    <w:p w14:paraId="61124BAF" w14:textId="77777777" w:rsidR="002810C1" w:rsidRPr="00CF78E8" w:rsidRDefault="002810C1" w:rsidP="00CF78E8">
      <w:pPr>
        <w:rPr>
          <w:rFonts w:ascii="Arial" w:hAnsi="Arial" w:cs="Arial"/>
          <w:sz w:val="22"/>
          <w:szCs w:val="22"/>
          <w:lang w:val="en-US"/>
        </w:rPr>
      </w:pPr>
    </w:p>
    <w:p w14:paraId="15EE5C9B" w14:textId="1036F43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Aistear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, the Early Childhood Curriculum Framework (2009) </w:t>
      </w:r>
      <w:r w:rsidRPr="00CF78E8">
        <w:rPr>
          <w:rFonts w:ascii="Arial" w:hAnsi="Arial" w:cs="Arial"/>
          <w:sz w:val="22"/>
          <w:szCs w:val="22"/>
          <w:lang w:val="en-US"/>
        </w:rPr>
        <w:t>Retrieved on 24.01.18 from</w:t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t>,</w:t>
      </w:r>
      <w:r w:rsidR="00CF78E8"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t xml:space="preserve"> </w:t>
      </w:r>
      <w:hyperlink r:id="rId6" w:history="1">
        <w:r w:rsidR="00CF78E8" w:rsidRPr="00CF78E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https://www.ncca.ie/en/resources/aistear_the_early_childhood_curriculum_framework </w:t>
        </w:r>
      </w:hyperlink>
    </w:p>
    <w:p w14:paraId="6C99C5A1" w14:textId="77777777" w:rsidR="00CF78E8" w:rsidRP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549C53C" w14:textId="762E630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Adamson.P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Innocenti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report card 7 Child Wellbeing 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Rish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Countries, A comparative Overview (UNICEF) Retrieved on 21.01.18 from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https://www.unicef-irc.org/publications/683-child-well-being-in-rich-countries-a-comparative-overview.html</w:t>
      </w:r>
      <w:proofErr w:type="gramEnd"/>
    </w:p>
    <w:p w14:paraId="1A20435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2C3874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Allen.C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Butler.J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How Play as a Process aids the Transition Process from the Early Childhood Care and Education (ECCE) setting to Primary School.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The OMEP Ireland Journal of Early Childhood Studies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8, 257-270</w:t>
      </w:r>
    </w:p>
    <w:p w14:paraId="022A0E4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27399CF" w14:textId="4B8D7BD4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Amoly.E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Dadvand.P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Forns.J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, Lopez-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Vicente.M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Basagana.X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Julvez.J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, Alvarez-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Pedrerol.M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Nieuwenhuijsen.M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Sunyer.J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(2014). Green and Blue Spaces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Behavioural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Development in Barcelona Schoolchildren: The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BREATHE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Project.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Environmental Health Perspectives,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122, (12), 1351-1358.</w:t>
      </w:r>
    </w:p>
    <w:p w14:paraId="47E05B0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5107782" w14:textId="0DD440E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Amudson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. S. J Prewriting and Handwriting Skills (2001) in Case- Smith. J (2001) Chapter 20 </w:t>
      </w:r>
      <w:r w:rsidRPr="00CF78E8">
        <w:rPr>
          <w:rFonts w:ascii="Arial" w:hAnsi="Arial" w:cs="Arial"/>
          <w:i/>
          <w:sz w:val="22"/>
          <w:szCs w:val="22"/>
        </w:rPr>
        <w:t>Occupational Therapy for the Child</w:t>
      </w:r>
      <w:r w:rsidRPr="00CF78E8">
        <w:rPr>
          <w:rFonts w:ascii="Arial" w:hAnsi="Arial" w:cs="Arial"/>
          <w:sz w:val="22"/>
          <w:szCs w:val="22"/>
        </w:rPr>
        <w:t>. (pp545- 565),Mosby Inc, U.S.A.</w:t>
      </w:r>
    </w:p>
    <w:p w14:paraId="63C55B8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555A882" w14:textId="22CA529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Bagot.K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Allen.F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Toukhasti.S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(2015) Perceived </w:t>
      </w:r>
      <w:proofErr w:type="spellStart"/>
      <w:r w:rsidRPr="00CF78E8">
        <w:rPr>
          <w:rFonts w:ascii="Arial" w:hAnsi="Arial" w:cs="Arial"/>
          <w:sz w:val="22"/>
          <w:szCs w:val="22"/>
        </w:rPr>
        <w:t>restorativeness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of children’s school playground environments: Nature, playground features and play period experiences. </w:t>
      </w:r>
      <w:r w:rsidRPr="00CF78E8">
        <w:rPr>
          <w:rFonts w:ascii="Arial" w:hAnsi="Arial" w:cs="Arial"/>
          <w:i/>
          <w:sz w:val="22"/>
          <w:szCs w:val="22"/>
        </w:rPr>
        <w:t>Journal of Environmental Psychology</w:t>
      </w:r>
      <w:r w:rsidRPr="00CF78E8">
        <w:rPr>
          <w:rFonts w:ascii="Arial" w:hAnsi="Arial" w:cs="Arial"/>
          <w:sz w:val="22"/>
          <w:szCs w:val="22"/>
        </w:rPr>
        <w:t>, 41, 1-9.</w:t>
      </w:r>
    </w:p>
    <w:p w14:paraId="622E41D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3A1B5C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Bar-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Haim.Y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Bart.O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(2006) “Motor function and Social Participation in Kindergarten Children”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Social Development, </w:t>
      </w:r>
      <w:r w:rsidRPr="00CF78E8">
        <w:rPr>
          <w:rFonts w:ascii="Arial" w:hAnsi="Arial" w:cs="Arial"/>
          <w:sz w:val="22"/>
          <w:szCs w:val="22"/>
          <w:lang w:val="en-US"/>
        </w:rPr>
        <w:t>15, 296-310.</w:t>
      </w:r>
    </w:p>
    <w:p w14:paraId="0DC805EA" w14:textId="46CFCDB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D979B5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Belknap.E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Hazler.R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Empty playgrounds and Anxious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of Creativity in Mental Health.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9(2), 210-231.</w:t>
      </w:r>
    </w:p>
    <w:p w14:paraId="4C2EBDA2" w14:textId="2D14A5C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82DBAB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Ben-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Arieh.A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Frones.I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(2011) Taxonomy for child wellbeing indicators: A framework for the analysis of the well-being of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Childhood,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18(4), 460-476.</w:t>
      </w:r>
    </w:p>
    <w:p w14:paraId="4D6076D6" w14:textId="0C2970A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8BBDBB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Better Outcomes Brighter Futures. The national policy framework for children and young people (2014-2020). Department of Children and Youth Affairs. Retrieved on 23.05.18 from </w:t>
      </w:r>
      <w:hyperlink r:id="rId7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https://www.dcya.gov.ie/documents/cypp_framework/BetterOutcomesBetterFutureReport.pdf</w:t>
        </w:r>
      </w:hyperlink>
    </w:p>
    <w:p w14:paraId="29E8CB8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u w:val="single"/>
          <w:lang w:val="en-US"/>
        </w:rPr>
      </w:pPr>
    </w:p>
    <w:p w14:paraId="62D3ED67" w14:textId="2CD3A5F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Blaxter.L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Hughes.C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Tight.M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(2002) </w:t>
      </w:r>
      <w:r w:rsidRPr="00CF78E8">
        <w:rPr>
          <w:rFonts w:ascii="Arial" w:hAnsi="Arial" w:cs="Arial"/>
          <w:i/>
          <w:sz w:val="22"/>
          <w:szCs w:val="22"/>
          <w:lang w:val="en-US"/>
        </w:rPr>
        <w:t>How to research.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Second edition. Chapter 6. Collecting Data. Open University Press. Buckingham. U.K.</w:t>
      </w:r>
    </w:p>
    <w:p w14:paraId="7747649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8EA6BA5" w14:textId="4E91B7E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Boon. H, </w:t>
      </w:r>
      <w:proofErr w:type="spellStart"/>
      <w:r w:rsidRPr="00CF78E8">
        <w:rPr>
          <w:rFonts w:ascii="Arial" w:hAnsi="Arial" w:cs="Arial"/>
          <w:sz w:val="22"/>
          <w:szCs w:val="22"/>
        </w:rPr>
        <w:t>Cottrell.A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King.D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Stevenson.R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Millar.J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(2012) </w:t>
      </w:r>
      <w:proofErr w:type="spellStart"/>
      <w:r w:rsidRPr="00CF78E8">
        <w:rPr>
          <w:rFonts w:ascii="Arial" w:hAnsi="Arial" w:cs="Arial"/>
          <w:sz w:val="22"/>
          <w:szCs w:val="22"/>
        </w:rPr>
        <w:t>Brofenbrenner’s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bioecological theory for modelling community resilience to natural disasters. </w:t>
      </w:r>
      <w:r w:rsidRPr="00CF78E8">
        <w:rPr>
          <w:rFonts w:ascii="Arial" w:hAnsi="Arial" w:cs="Arial"/>
          <w:i/>
          <w:sz w:val="22"/>
          <w:szCs w:val="22"/>
        </w:rPr>
        <w:t xml:space="preserve">Natural Hazards. </w:t>
      </w:r>
      <w:r w:rsidRPr="00CF78E8">
        <w:rPr>
          <w:rFonts w:ascii="Arial" w:hAnsi="Arial" w:cs="Arial"/>
          <w:sz w:val="22"/>
          <w:szCs w:val="22"/>
        </w:rPr>
        <w:t>60, 381-408.</w:t>
      </w:r>
    </w:p>
    <w:p w14:paraId="24303F6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Bourdieu.P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(1986) ‘The Forms of Capital’ in J.G. Richardson (ed). </w:t>
      </w:r>
      <w:r w:rsidRPr="00CF78E8">
        <w:rPr>
          <w:rFonts w:ascii="Arial" w:hAnsi="Arial" w:cs="Arial"/>
          <w:i/>
          <w:sz w:val="22"/>
          <w:szCs w:val="22"/>
        </w:rPr>
        <w:t>Handbook of theory and research for sociology of education.</w:t>
      </w:r>
      <w:r w:rsidRPr="00CF78E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F78E8">
        <w:rPr>
          <w:rFonts w:ascii="Arial" w:hAnsi="Arial" w:cs="Arial"/>
          <w:sz w:val="22"/>
          <w:szCs w:val="22"/>
        </w:rPr>
        <w:t>pp</w:t>
      </w:r>
      <w:proofErr w:type="gramEnd"/>
      <w:r w:rsidRPr="00CF78E8">
        <w:rPr>
          <w:rFonts w:ascii="Arial" w:hAnsi="Arial" w:cs="Arial"/>
          <w:sz w:val="22"/>
          <w:szCs w:val="22"/>
        </w:rPr>
        <w:t xml:space="preserve"> 47-58), New York.</w:t>
      </w:r>
    </w:p>
    <w:p w14:paraId="69FC4D0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F2492EA" w14:textId="36EC3BB6" w:rsidR="002810C1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Bowlby (1970) cited  in Mooney. C (2010) </w:t>
      </w:r>
      <w:r w:rsidRPr="00CF78E8">
        <w:rPr>
          <w:rFonts w:ascii="Arial" w:hAnsi="Arial" w:cs="Arial"/>
          <w:i/>
          <w:sz w:val="22"/>
          <w:szCs w:val="22"/>
        </w:rPr>
        <w:t xml:space="preserve">Theories of </w:t>
      </w:r>
      <w:proofErr w:type="spellStart"/>
      <w:r w:rsidRPr="00CF78E8">
        <w:rPr>
          <w:rFonts w:ascii="Arial" w:hAnsi="Arial" w:cs="Arial"/>
          <w:i/>
          <w:sz w:val="22"/>
          <w:szCs w:val="22"/>
        </w:rPr>
        <w:t>Attachement</w:t>
      </w:r>
      <w:proofErr w:type="spellEnd"/>
      <w:r w:rsidRPr="00CF78E8">
        <w:rPr>
          <w:rFonts w:ascii="Arial" w:hAnsi="Arial" w:cs="Arial"/>
          <w:i/>
          <w:sz w:val="22"/>
          <w:szCs w:val="22"/>
        </w:rPr>
        <w:t xml:space="preserve"> </w:t>
      </w:r>
      <w:r w:rsidRPr="00CF78E8">
        <w:rPr>
          <w:rFonts w:ascii="Arial" w:hAnsi="Arial" w:cs="Arial"/>
          <w:sz w:val="22"/>
          <w:szCs w:val="22"/>
        </w:rPr>
        <w:t xml:space="preserve"> .Second Edition . (</w:t>
      </w:r>
      <w:proofErr w:type="gramStart"/>
      <w:r w:rsidRPr="00CF78E8">
        <w:rPr>
          <w:rFonts w:ascii="Arial" w:hAnsi="Arial" w:cs="Arial"/>
          <w:sz w:val="22"/>
          <w:szCs w:val="22"/>
        </w:rPr>
        <w:t>pp</w:t>
      </w:r>
      <w:proofErr w:type="gramEnd"/>
      <w:r w:rsidRPr="00CF78E8">
        <w:rPr>
          <w:rFonts w:ascii="Arial" w:hAnsi="Arial" w:cs="Arial"/>
          <w:sz w:val="22"/>
          <w:szCs w:val="22"/>
        </w:rPr>
        <w:t xml:space="preserve"> 17-24),  </w:t>
      </w:r>
      <w:proofErr w:type="spellStart"/>
      <w:r w:rsidRPr="00CF78E8">
        <w:rPr>
          <w:rFonts w:ascii="Arial" w:hAnsi="Arial" w:cs="Arial"/>
          <w:sz w:val="22"/>
          <w:szCs w:val="22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Press. MN.</w:t>
      </w:r>
    </w:p>
    <w:p w14:paraId="1FBB7ABA" w14:textId="77777777" w:rsidR="00CF78E8" w:rsidRP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924CE6A" w14:textId="76600197" w:rsidR="002810C1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Brez.C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Sheets.V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(2017) Classroom Benefits of Recess.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Learning Environments Res,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20, 433-445.</w:t>
      </w:r>
    </w:p>
    <w:p w14:paraId="5C29FDC2" w14:textId="77777777" w:rsidR="00CF78E8" w:rsidRP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40F5CD9" w14:textId="619C382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lastRenderedPageBreak/>
        <w:t>Broadhead.P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(2006) Developing an understanding of young children’s learning through play: the place of observation interaction and reflection. </w:t>
      </w:r>
      <w:r w:rsidRPr="00CF78E8">
        <w:rPr>
          <w:rFonts w:ascii="Arial" w:hAnsi="Arial" w:cs="Arial"/>
          <w:i/>
          <w:sz w:val="22"/>
          <w:szCs w:val="22"/>
        </w:rPr>
        <w:t>British Educational Research Journal,</w:t>
      </w:r>
      <w:r w:rsidRPr="00CF78E8">
        <w:rPr>
          <w:rFonts w:ascii="Arial" w:hAnsi="Arial" w:cs="Arial"/>
          <w:sz w:val="22"/>
          <w:szCs w:val="22"/>
        </w:rPr>
        <w:t xml:space="preserve"> 32(2),191-207.</w:t>
      </w:r>
    </w:p>
    <w:p w14:paraId="3C69CE5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21DD3D2" w14:textId="4122325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Brockman .R, </w:t>
      </w:r>
      <w:proofErr w:type="spellStart"/>
      <w:r w:rsidRPr="00CF78E8">
        <w:rPr>
          <w:rFonts w:ascii="Arial" w:hAnsi="Arial" w:cs="Arial"/>
          <w:sz w:val="22"/>
          <w:szCs w:val="22"/>
        </w:rPr>
        <w:t>Jago.R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Fox.K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(2010) The contribution of active play to the physical activity of primary school children.</w:t>
      </w:r>
      <w:r w:rsidRPr="00CF78E8">
        <w:rPr>
          <w:rFonts w:ascii="Arial" w:hAnsi="Arial" w:cs="Arial"/>
          <w:sz w:val="22"/>
          <w:szCs w:val="22"/>
          <w:u w:val="single"/>
        </w:rPr>
        <w:t xml:space="preserve"> </w:t>
      </w:r>
      <w:r w:rsidRPr="00CF78E8">
        <w:rPr>
          <w:rFonts w:ascii="Arial" w:hAnsi="Arial" w:cs="Arial"/>
          <w:i/>
          <w:sz w:val="22"/>
          <w:szCs w:val="22"/>
        </w:rPr>
        <w:t>Preventative Medicine</w:t>
      </w:r>
      <w:r w:rsidRPr="00CF78E8">
        <w:rPr>
          <w:rFonts w:ascii="Arial" w:hAnsi="Arial" w:cs="Arial"/>
          <w:sz w:val="22"/>
          <w:szCs w:val="22"/>
        </w:rPr>
        <w:t>, 51,144-147.</w:t>
      </w:r>
    </w:p>
    <w:p w14:paraId="0D53EE9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7F3EAE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Brown. R (2015) Building children and young people’s resilience: Lessons from psychology.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International Journal of Disaster Risk Reduction</w:t>
      </w:r>
      <w:r w:rsidRPr="00CF78E8">
        <w:rPr>
          <w:rFonts w:ascii="Arial" w:hAnsi="Arial" w:cs="Arial"/>
          <w:sz w:val="22"/>
          <w:szCs w:val="22"/>
          <w:lang w:val="en-US"/>
        </w:rPr>
        <w:t>, 14, 115-124.</w:t>
      </w:r>
    </w:p>
    <w:p w14:paraId="1387323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49DB4A8" w14:textId="57F2F49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Brussoni.M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Gibbons.R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Gray.C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Ishikawa.T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Sandseter.E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Bienenstock.A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Chabot.G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Fuselli.P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Herrington.S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Janssen.I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Pickett.W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Power.M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Stranger.N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Sampson.M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Tremblay.M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(2015) What is the Relationship between Risky Outdoor Play and Health in Children?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A Systematic Review International Journal of Environmental Research and Public Health, </w:t>
      </w:r>
      <w:r w:rsidRPr="00CF78E8">
        <w:rPr>
          <w:rFonts w:ascii="Arial" w:hAnsi="Arial" w:cs="Arial"/>
          <w:sz w:val="22"/>
          <w:szCs w:val="22"/>
          <w:lang w:val="en-US"/>
        </w:rPr>
        <w:t>12,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F78E8">
        <w:rPr>
          <w:rFonts w:ascii="Arial" w:hAnsi="Arial" w:cs="Arial"/>
          <w:sz w:val="22"/>
          <w:szCs w:val="22"/>
          <w:lang w:val="en-US"/>
        </w:rPr>
        <w:t>6423-6454.</w:t>
      </w:r>
    </w:p>
    <w:p w14:paraId="71285A9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428FAC0" w14:textId="1E9E711E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Bryman.A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(2008). </w:t>
      </w:r>
      <w:r w:rsidRPr="00CF78E8">
        <w:rPr>
          <w:rFonts w:ascii="Arial" w:hAnsi="Arial" w:cs="Arial"/>
          <w:i/>
          <w:sz w:val="22"/>
          <w:szCs w:val="22"/>
          <w:lang w:val="en-US"/>
        </w:rPr>
        <w:t>Social Research Methods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(3</w:t>
      </w:r>
      <w:r w:rsidRPr="00CF78E8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Edition). Oxford University Press, New York.</w:t>
      </w:r>
    </w:p>
    <w:p w14:paraId="232856C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D956DD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Bundy.A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78E8">
        <w:rPr>
          <w:rFonts w:ascii="Arial" w:hAnsi="Arial" w:cs="Arial"/>
          <w:sz w:val="22"/>
          <w:szCs w:val="22"/>
        </w:rPr>
        <w:t>Lane.S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Murray (2002) </w:t>
      </w:r>
      <w:r w:rsidRPr="00CF78E8">
        <w:rPr>
          <w:rFonts w:ascii="Arial" w:hAnsi="Arial" w:cs="Arial"/>
          <w:i/>
          <w:sz w:val="22"/>
          <w:szCs w:val="22"/>
        </w:rPr>
        <w:t>Sensory Integration and the Child</w:t>
      </w:r>
      <w:r w:rsidRPr="00CF78E8">
        <w:rPr>
          <w:rFonts w:ascii="Arial" w:hAnsi="Arial" w:cs="Arial"/>
          <w:sz w:val="22"/>
          <w:szCs w:val="22"/>
        </w:rPr>
        <w:t xml:space="preserve"> . F.A. Davis Company, USA.</w:t>
      </w:r>
    </w:p>
    <w:p w14:paraId="48A3229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57242F6" w14:textId="3F665614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Burdette.H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Whitaker.R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(2005) A National Study of Neighborhood Safety, Outdoor Play Television Viewing, and Obesity in Preschool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Pediatrics,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116(3)</w:t>
      </w:r>
    </w:p>
    <w:p w14:paraId="7B7F9DDF" w14:textId="5401105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Burdette.H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Whitaker.R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Daniels. (2004) Parental Report of Outdoor Playtime as a Measure of Physical Activity in Preschool –aged Children.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Paediatric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Adolescent Medicine,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158 (4), 353-357.</w:t>
      </w:r>
    </w:p>
    <w:p w14:paraId="69D8714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F7F18B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Campbell, 1995 cited in Chen. Jun-Li. J (2008) Gender differences in externalizing problems among preschool children: implications for early childhood educators.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Early Child Development and Care </w:t>
      </w:r>
      <w:r w:rsidRPr="00CF78E8">
        <w:rPr>
          <w:rFonts w:ascii="Arial" w:hAnsi="Arial" w:cs="Arial"/>
          <w:sz w:val="22"/>
          <w:szCs w:val="22"/>
          <w:lang w:val="en-US"/>
        </w:rPr>
        <w:t>180 (4) ,463-474.</w:t>
      </w:r>
    </w:p>
    <w:p w14:paraId="39E3455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EE740C4" w14:textId="47DD841F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Caprara.G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Barbaranelli.C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Pastorelli.C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Bandura.A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Zimbardo.P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(2000)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Procosial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Foundations of Children’s Academic Achievement.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Psychological Science.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11(4),302-306.</w:t>
      </w:r>
    </w:p>
    <w:p w14:paraId="68AC813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CE5BE92" w14:textId="182265E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Chen. H. X (2012) </w:t>
      </w:r>
      <w:r w:rsidRPr="00CF78E8">
        <w:rPr>
          <w:rFonts w:ascii="Arial" w:hAnsi="Arial" w:cs="Arial"/>
          <w:i/>
          <w:sz w:val="22"/>
          <w:szCs w:val="22"/>
          <w:lang w:val="en-US"/>
        </w:rPr>
        <w:t>Approaches to Quantitative Research.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Oak Tree Press. Cork.</w:t>
      </w:r>
    </w:p>
    <w:p w14:paraId="54CCCB9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FAB56EA" w14:textId="7AAC94E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bookmarkStart w:id="1" w:name="_Hlk514602595"/>
      <w:r w:rsidRPr="00CF78E8">
        <w:rPr>
          <w:rFonts w:ascii="Arial" w:hAnsi="Arial" w:cs="Arial"/>
          <w:sz w:val="22"/>
          <w:szCs w:val="22"/>
          <w:lang w:val="en-US"/>
        </w:rPr>
        <w:t xml:space="preserve">Chen. Jun-Li. J (2008) Gender differences in externalizing problems among preschool children: implications for early childhood educators.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Early Child Development and Care, </w:t>
      </w:r>
      <w:r w:rsidRPr="00CF78E8">
        <w:rPr>
          <w:rFonts w:ascii="Arial" w:hAnsi="Arial" w:cs="Arial"/>
          <w:sz w:val="22"/>
          <w:szCs w:val="22"/>
          <w:lang w:val="en-US"/>
        </w:rPr>
        <w:t>180 (4), 463-474</w:t>
      </w:r>
      <w:bookmarkEnd w:id="1"/>
      <w:r w:rsidRPr="00CF78E8">
        <w:rPr>
          <w:rFonts w:ascii="Arial" w:hAnsi="Arial" w:cs="Arial"/>
          <w:sz w:val="22"/>
          <w:szCs w:val="22"/>
          <w:lang w:val="en-US"/>
        </w:rPr>
        <w:t>.</w:t>
      </w:r>
    </w:p>
    <w:p w14:paraId="7B3240E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1F094FD" w14:textId="49D8518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Children’s Rights Alliance (2011)</w:t>
      </w:r>
      <w:r w:rsidRPr="00CF78E8">
        <w:rPr>
          <w:rFonts w:ascii="Arial" w:hAnsi="Arial" w:cs="Arial"/>
          <w:sz w:val="22"/>
          <w:szCs w:val="22"/>
        </w:rPr>
        <w:t xml:space="preserve"> </w:t>
      </w:r>
      <w:r w:rsidRPr="00CF78E8">
        <w:rPr>
          <w:rFonts w:ascii="Arial" w:hAnsi="Arial" w:cs="Arial"/>
          <w:i/>
          <w:sz w:val="22"/>
          <w:szCs w:val="22"/>
        </w:rPr>
        <w:t xml:space="preserve">Ten Years on: Did the National Children’s Strategy Deliver on </w:t>
      </w:r>
      <w:proofErr w:type="spellStart"/>
      <w:proofErr w:type="gramStart"/>
      <w:r w:rsidRPr="00CF78E8">
        <w:rPr>
          <w:rFonts w:ascii="Arial" w:hAnsi="Arial" w:cs="Arial"/>
          <w:i/>
          <w:sz w:val="22"/>
          <w:szCs w:val="22"/>
        </w:rPr>
        <w:t>it’s</w:t>
      </w:r>
      <w:proofErr w:type="spellEnd"/>
      <w:proofErr w:type="gramEnd"/>
      <w:r w:rsidRPr="00CF78E8">
        <w:rPr>
          <w:rFonts w:ascii="Arial" w:hAnsi="Arial" w:cs="Arial"/>
          <w:i/>
          <w:sz w:val="22"/>
          <w:szCs w:val="22"/>
        </w:rPr>
        <w:t xml:space="preserve"> Promise?</w:t>
      </w:r>
      <w:r w:rsidRPr="00CF78E8">
        <w:rPr>
          <w:rFonts w:ascii="Arial" w:hAnsi="Arial" w:cs="Arial"/>
          <w:sz w:val="22"/>
          <w:szCs w:val="22"/>
        </w:rPr>
        <w:t xml:space="preserve"> Retrieved on 13.03.18 from </w:t>
      </w:r>
      <w:hyperlink r:id="rId8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http://www.childrensrights.ie/sites/default/files/submissions_reports/files/ReviewNCS2000to2010-0211_0.pdf</w:t>
        </w:r>
      </w:hyperlink>
    </w:p>
    <w:p w14:paraId="15909B3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7A000CC" w14:textId="0ABCA78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Clark.EM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Tobias.JH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Ness.Ar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(2006) Association between bone density and fractures in children.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Paediatrics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17(2) Retrieved on 31.05.18 from </w:t>
      </w:r>
      <w:hyperlink r:id="rId9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http://pediatrics.aappublications.org.ucd.idm.oclc.org/content/117/2/E291</w:t>
        </w:r>
      </w:hyperlink>
    </w:p>
    <w:p w14:paraId="68CF571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Clifton, 2012 cited 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O’Connor.L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O’Connor. L (2014) Play and Playfulness; Play Opportunities for Pre-School Children in Ireland.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 OMEP Ireland Journal of Early Childhood Studies</w:t>
      </w:r>
      <w:r w:rsidRPr="00CF78E8">
        <w:rPr>
          <w:rFonts w:ascii="Arial" w:hAnsi="Arial" w:cs="Arial"/>
          <w:sz w:val="22"/>
          <w:szCs w:val="22"/>
          <w:lang w:val="en-US"/>
        </w:rPr>
        <w:t>. 8, 123-140.</w:t>
      </w:r>
    </w:p>
    <w:p w14:paraId="754C1E6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436A3D2" w14:textId="02728BD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Cohen.L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Manion.l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Marrison.K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(2011) </w:t>
      </w:r>
      <w:r w:rsidRPr="00CF78E8">
        <w:rPr>
          <w:rFonts w:ascii="Arial" w:hAnsi="Arial" w:cs="Arial"/>
          <w:i/>
          <w:sz w:val="22"/>
          <w:szCs w:val="22"/>
          <w:lang w:val="en-US"/>
        </w:rPr>
        <w:t>Research Methods in Education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Abingdon.Routledge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. UK.</w:t>
      </w:r>
    </w:p>
    <w:p w14:paraId="3F37597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Cohen.D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Voss. C,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Taylor.M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Delextat.A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Ogunleye.A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Sandercock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G (2011) Ten Year Secular changes in muscle fitness 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Engligh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Children 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Acta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Paediatrica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retrieved on 20.11.18 from </w:t>
      </w:r>
      <w:r w:rsidRPr="00CF78E8">
        <w:rPr>
          <w:rFonts w:ascii="Arial" w:hAnsi="Arial" w:cs="Arial"/>
          <w:color w:val="006D21"/>
          <w:sz w:val="22"/>
          <w:szCs w:val="22"/>
        </w:rPr>
        <w:t>https://www.essex.ac.uk/-/media/documents/research/</w:t>
      </w:r>
      <w:r w:rsidRPr="00CF78E8">
        <w:rPr>
          <w:rFonts w:ascii="Arial" w:hAnsi="Arial" w:cs="Arial"/>
          <w:bCs/>
          <w:color w:val="006D21"/>
          <w:sz w:val="22"/>
          <w:szCs w:val="22"/>
        </w:rPr>
        <w:t>muscle</w:t>
      </w:r>
      <w:r w:rsidRPr="00CF78E8">
        <w:rPr>
          <w:rFonts w:ascii="Arial" w:hAnsi="Arial" w:cs="Arial"/>
          <w:color w:val="006D21"/>
          <w:sz w:val="22"/>
          <w:szCs w:val="22"/>
        </w:rPr>
        <w:t>-</w:t>
      </w:r>
      <w:r w:rsidRPr="00CF78E8">
        <w:rPr>
          <w:rFonts w:ascii="Arial" w:hAnsi="Arial" w:cs="Arial"/>
          <w:bCs/>
          <w:color w:val="006D21"/>
          <w:sz w:val="22"/>
          <w:szCs w:val="22"/>
        </w:rPr>
        <w:t>strength</w:t>
      </w:r>
      <w:r w:rsidRPr="00CF78E8">
        <w:rPr>
          <w:rFonts w:ascii="Arial" w:hAnsi="Arial" w:cs="Arial"/>
          <w:color w:val="006D21"/>
          <w:sz w:val="22"/>
          <w:szCs w:val="22"/>
        </w:rPr>
        <w:t>...</w:t>
      </w:r>
      <w:r w:rsidRPr="00CF78E8">
        <w:rPr>
          <w:rFonts w:ascii="Arial" w:hAnsi="Arial" w:cs="Arial"/>
          <w:color w:val="767676"/>
          <w:sz w:val="22"/>
          <w:szCs w:val="22"/>
        </w:rPr>
        <w:t xml:space="preserve"> · PDF </w:t>
      </w:r>
      <w:proofErr w:type="gramStart"/>
      <w:r w:rsidRPr="00CF78E8">
        <w:rPr>
          <w:rFonts w:ascii="Arial" w:hAnsi="Arial" w:cs="Arial"/>
          <w:color w:val="767676"/>
          <w:sz w:val="22"/>
          <w:szCs w:val="22"/>
        </w:rPr>
        <w:t>file</w:t>
      </w:r>
      <w:proofErr w:type="gramEnd"/>
    </w:p>
    <w:p w14:paraId="49705AE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65C8252" w14:textId="7F6C066E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lastRenderedPageBreak/>
        <w:t>Creswell.J.W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. (2003) </w:t>
      </w:r>
      <w:r w:rsidRPr="00CF78E8">
        <w:rPr>
          <w:rFonts w:ascii="Arial" w:hAnsi="Arial" w:cs="Arial"/>
          <w:i/>
          <w:sz w:val="22"/>
          <w:szCs w:val="22"/>
        </w:rPr>
        <w:t xml:space="preserve">Research Design. Qualitative, Quantitative and Mixed Methods Approaches </w:t>
      </w:r>
      <w:r w:rsidRPr="00CF78E8">
        <w:rPr>
          <w:rFonts w:ascii="Arial" w:hAnsi="Arial" w:cs="Arial"/>
          <w:sz w:val="22"/>
          <w:szCs w:val="22"/>
        </w:rPr>
        <w:t>(2</w:t>
      </w:r>
      <w:r w:rsidRPr="00CF78E8">
        <w:rPr>
          <w:rFonts w:ascii="Arial" w:hAnsi="Arial" w:cs="Arial"/>
          <w:sz w:val="22"/>
          <w:szCs w:val="22"/>
          <w:vertAlign w:val="superscript"/>
        </w:rPr>
        <w:t>nd</w:t>
      </w:r>
      <w:r w:rsidRPr="00CF78E8">
        <w:rPr>
          <w:rFonts w:ascii="Arial" w:hAnsi="Arial" w:cs="Arial"/>
          <w:sz w:val="22"/>
          <w:szCs w:val="22"/>
        </w:rPr>
        <w:t xml:space="preserve"> Edition) Sage Publications Inc. London.</w:t>
      </w:r>
    </w:p>
    <w:p w14:paraId="5600704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9E07AF5" w14:textId="6E3F9ACE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Creswell.J.W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(2012) The process of conducting research using quantitative and qualitative approaches in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Educational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research (4</w:t>
      </w:r>
      <w:r w:rsidRPr="00CF78E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Edition) In </w:t>
      </w:r>
      <w:r w:rsidRPr="00CF78E8">
        <w:rPr>
          <w:rFonts w:ascii="Arial" w:hAnsi="Arial" w:cs="Arial"/>
          <w:i/>
          <w:sz w:val="22"/>
          <w:szCs w:val="22"/>
          <w:lang w:val="en-US"/>
        </w:rPr>
        <w:t>Educational research</w:t>
      </w:r>
      <w:r w:rsidRPr="00CF78E8">
        <w:rPr>
          <w:rFonts w:ascii="Arial" w:hAnsi="Arial" w:cs="Arial"/>
          <w:sz w:val="22"/>
          <w:szCs w:val="22"/>
          <w:lang w:val="en-US"/>
        </w:rPr>
        <w:t>. Boston. Pearson.</w:t>
      </w:r>
    </w:p>
    <w:p w14:paraId="63D9EC0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A41DA3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Daly.E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The Power of Play: Why we should and how we can promote and facilitate play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 OMEP Ireland Journal of Early Childhood Studies</w:t>
      </w:r>
      <w:r w:rsidRPr="00CF78E8">
        <w:rPr>
          <w:rFonts w:ascii="Arial" w:hAnsi="Arial" w:cs="Arial"/>
          <w:sz w:val="22"/>
          <w:szCs w:val="22"/>
          <w:lang w:val="en-US"/>
        </w:rPr>
        <w:t>. 8, 85-103.</w:t>
      </w:r>
    </w:p>
    <w:p w14:paraId="0B5E010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059F2C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Davey. C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Lundy.L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(2011) Towards Greater Recognition of the Right to Play: An Analysis of Article 31 of the UNCRC.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Children and Society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25, 3-14.</w:t>
      </w:r>
    </w:p>
    <w:p w14:paraId="05C2E36F" w14:textId="1922B08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09BBC78" w14:textId="62DAB68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F78E8">
        <w:rPr>
          <w:rFonts w:ascii="Arial" w:hAnsi="Arial" w:cs="Arial"/>
          <w:sz w:val="22"/>
          <w:szCs w:val="22"/>
        </w:rPr>
        <w:t>Klyen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Greenberg (2008) cited in </w:t>
      </w:r>
      <w:proofErr w:type="spellStart"/>
      <w:r w:rsidRPr="00CF78E8">
        <w:rPr>
          <w:rFonts w:ascii="Arial" w:hAnsi="Arial" w:cs="Arial"/>
          <w:sz w:val="22"/>
          <w:szCs w:val="22"/>
        </w:rPr>
        <w:t>Low.J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Webster.L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(2016) Attention and Executive Functions as Mediators of Attachment and Behaviour Problems. </w:t>
      </w:r>
      <w:r w:rsidRPr="00CF78E8">
        <w:rPr>
          <w:rFonts w:ascii="Arial" w:hAnsi="Arial" w:cs="Arial"/>
          <w:i/>
          <w:sz w:val="22"/>
          <w:szCs w:val="22"/>
        </w:rPr>
        <w:t>Social Development</w:t>
      </w:r>
      <w:r w:rsidRPr="00CF78E8">
        <w:rPr>
          <w:rFonts w:ascii="Arial" w:hAnsi="Arial" w:cs="Arial"/>
          <w:sz w:val="22"/>
          <w:szCs w:val="22"/>
        </w:rPr>
        <w:t xml:space="preserve"> 25 (3), 646-664.</w:t>
      </w:r>
    </w:p>
    <w:p w14:paraId="119A025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C5886AA" w14:textId="7B986B0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Department of Education and Skills. A guide to the Irish Education system. Retrieved on 26.02.18 from </w:t>
      </w:r>
      <w:hyperlink r:id="rId10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https://www.education.ie/en/Parents/Information/A-Guide-to-the-Irish-Education-System.pdf.</w:t>
        </w:r>
      </w:hyperlink>
    </w:p>
    <w:p w14:paraId="4B331767" w14:textId="214F92B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Devine.F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(2004) </w:t>
      </w:r>
      <w:r w:rsidRPr="00CF78E8">
        <w:rPr>
          <w:rFonts w:ascii="Arial" w:hAnsi="Arial" w:cs="Arial"/>
          <w:i/>
          <w:sz w:val="22"/>
          <w:szCs w:val="22"/>
        </w:rPr>
        <w:t xml:space="preserve">Class Practices How </w:t>
      </w:r>
      <w:proofErr w:type="gramStart"/>
      <w:r w:rsidRPr="00CF78E8">
        <w:rPr>
          <w:rFonts w:ascii="Arial" w:hAnsi="Arial" w:cs="Arial"/>
          <w:i/>
          <w:sz w:val="22"/>
          <w:szCs w:val="22"/>
        </w:rPr>
        <w:t>parents</w:t>
      </w:r>
      <w:proofErr w:type="gramEnd"/>
      <w:r w:rsidRPr="00CF78E8">
        <w:rPr>
          <w:rFonts w:ascii="Arial" w:hAnsi="Arial" w:cs="Arial"/>
          <w:i/>
          <w:sz w:val="22"/>
          <w:szCs w:val="22"/>
        </w:rPr>
        <w:t xml:space="preserve"> Help Their Children Get Good Jobs</w:t>
      </w:r>
      <w:r w:rsidRPr="00CF78E8">
        <w:rPr>
          <w:rFonts w:ascii="Arial" w:hAnsi="Arial" w:cs="Arial"/>
          <w:sz w:val="22"/>
          <w:szCs w:val="22"/>
        </w:rPr>
        <w:t>. Cambridge University Press. Cambridge. U.K.</w:t>
      </w:r>
    </w:p>
    <w:p w14:paraId="021596A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140213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Dumais.S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(2002) Cultural Capital, Gender and School Success: The Role of Habitus </w:t>
      </w:r>
      <w:r w:rsidRPr="00CF78E8">
        <w:rPr>
          <w:rFonts w:ascii="Arial" w:hAnsi="Arial" w:cs="Arial"/>
          <w:i/>
          <w:sz w:val="22"/>
          <w:szCs w:val="22"/>
        </w:rPr>
        <w:t>Sociology of Education,</w:t>
      </w:r>
      <w:r w:rsidRPr="00CF78E8">
        <w:rPr>
          <w:rFonts w:ascii="Arial" w:hAnsi="Arial" w:cs="Arial"/>
          <w:sz w:val="22"/>
          <w:szCs w:val="22"/>
        </w:rPr>
        <w:t xml:space="preserve"> 75(1), 44-68.</w:t>
      </w:r>
    </w:p>
    <w:p w14:paraId="6445F69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B1212F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Einarsdottir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Wagner  (2006) in </w:t>
      </w:r>
      <w:proofErr w:type="spellStart"/>
      <w:r w:rsidRPr="00CF78E8">
        <w:rPr>
          <w:rFonts w:ascii="Arial" w:hAnsi="Arial" w:cs="Arial"/>
          <w:sz w:val="22"/>
          <w:szCs w:val="22"/>
        </w:rPr>
        <w:t>Kernan</w:t>
      </w:r>
      <w:proofErr w:type="spellEnd"/>
      <w:r w:rsidRPr="00CF78E8">
        <w:rPr>
          <w:rFonts w:ascii="Arial" w:hAnsi="Arial" w:cs="Arial"/>
          <w:sz w:val="22"/>
          <w:szCs w:val="22"/>
        </w:rPr>
        <w:t>. M (2007)</w:t>
      </w:r>
      <w:r w:rsidRPr="00CF78E8">
        <w:rPr>
          <w:rFonts w:ascii="Arial" w:hAnsi="Arial" w:cs="Arial"/>
          <w:i/>
          <w:sz w:val="22"/>
          <w:szCs w:val="22"/>
        </w:rPr>
        <w:t xml:space="preserve"> Play as a context for Early Learning and Development</w:t>
      </w:r>
      <w:r w:rsidRPr="00CF78E8">
        <w:rPr>
          <w:rFonts w:ascii="Arial" w:hAnsi="Arial" w:cs="Arial"/>
          <w:sz w:val="22"/>
          <w:szCs w:val="22"/>
        </w:rPr>
        <w:t xml:space="preserve">,  Section 3 Early Childhood- How Aistear was developed: Research papers . Retrieved on 23.02.18 from NCCA </w:t>
      </w:r>
      <w:hyperlink r:id="rId11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https://www.ncca.ie/media/1112/how-aistear-was-developed-research-papers.pdf</w:t>
        </w:r>
      </w:hyperlink>
      <w:r w:rsidRPr="00CF78E8">
        <w:rPr>
          <w:rFonts w:ascii="Arial" w:hAnsi="Arial" w:cs="Arial"/>
          <w:color w:val="0563C1" w:themeColor="hyperlink"/>
          <w:sz w:val="22"/>
          <w:szCs w:val="22"/>
          <w:u w:val="single"/>
        </w:rPr>
        <w:t>.</w:t>
      </w:r>
    </w:p>
    <w:p w14:paraId="2F6F51B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C9EE99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Elkind (2008) The Power of Play. Learning What Comes Naturally.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American Journal of Play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Summer 2008, 1-6.</w:t>
      </w:r>
    </w:p>
    <w:p w14:paraId="577344D4" w14:textId="04BB300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C245B18" w14:textId="1C2D1D1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Elliot,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Smith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and Mc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Culloch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(1996) in</w:t>
      </w:r>
      <w:r w:rsidRPr="00CF78E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Murray. A, Williams. J, Quail. A, Neary. M, and Thornton. M (2015) A summary guide to Wave 3 of the infant Cohort (at 5 Years) of Growing up in Ireland. Retrieved on 27.11.17 from </w:t>
      </w:r>
      <w:hyperlink r:id="rId12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</w:t>
        </w:r>
      </w:hyperlink>
      <w:r w:rsidRPr="00CF78E8">
        <w:rPr>
          <w:rFonts w:ascii="Arial" w:hAnsi="Arial" w:cs="Arial"/>
          <w:sz w:val="22"/>
          <w:szCs w:val="22"/>
          <w:lang w:val="en-US"/>
        </w:rPr>
        <w:t>.ucd.ie/t4cms/Summary%20Guide%20%20Infant%20Cohort%20Wave%203.pdf</w:t>
      </w:r>
    </w:p>
    <w:p w14:paraId="38E4A720" w14:textId="77777777" w:rsid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A2BC9CC" w14:textId="60625F0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Engel. R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Schutt.R.K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(2012) </w:t>
      </w:r>
      <w:r w:rsidRPr="00CF78E8">
        <w:rPr>
          <w:rFonts w:ascii="Arial" w:hAnsi="Arial" w:cs="Arial"/>
          <w:i/>
          <w:sz w:val="22"/>
          <w:szCs w:val="22"/>
          <w:lang w:val="en-US"/>
        </w:rPr>
        <w:t>Measurement in the practice of research in social work.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Thousands</w:t>
      </w:r>
      <w:proofErr w:type="spellEnd"/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Oaks. Sage. U.S.A</w:t>
      </w:r>
    </w:p>
    <w:p w14:paraId="1CE9682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14E9B1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Ergler.C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Witten.K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(2013). Seasonal and locational variations in children’s play: Implications for Wellbeing. </w:t>
      </w:r>
      <w:r w:rsidRPr="00CF78E8">
        <w:rPr>
          <w:rFonts w:ascii="Arial" w:hAnsi="Arial" w:cs="Arial"/>
          <w:i/>
          <w:sz w:val="22"/>
          <w:szCs w:val="22"/>
        </w:rPr>
        <w:t>Social Science &amp; Medicine</w:t>
      </w:r>
      <w:r w:rsidRPr="00CF78E8">
        <w:rPr>
          <w:rFonts w:ascii="Arial" w:hAnsi="Arial" w:cs="Arial"/>
          <w:sz w:val="22"/>
          <w:szCs w:val="22"/>
        </w:rPr>
        <w:t xml:space="preserve"> 91, 178-185.</w:t>
      </w:r>
    </w:p>
    <w:p w14:paraId="7FA03D75" w14:textId="051B50F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162A09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Finnish National Agency for Education retrieved on 26.02.18 from  </w:t>
      </w:r>
      <w:hyperlink r:id="rId13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http://www.oph.fi/english/education_system/early_childhood_education</w:t>
        </w:r>
      </w:hyperlink>
      <w:r w:rsidRPr="00CF78E8">
        <w:rPr>
          <w:rFonts w:ascii="Arial" w:hAnsi="Arial" w:cs="Arial"/>
          <w:sz w:val="22"/>
          <w:szCs w:val="22"/>
          <w:lang w:val="en-US"/>
        </w:rPr>
        <w:t>.</w:t>
      </w:r>
    </w:p>
    <w:p w14:paraId="7FB8DBF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1DC45C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French.G</w:t>
      </w:r>
      <w:proofErr w:type="spellEnd"/>
      <w:r w:rsidRPr="00CF78E8">
        <w:rPr>
          <w:rFonts w:ascii="Arial" w:hAnsi="Arial" w:cs="Arial"/>
          <w:sz w:val="22"/>
          <w:szCs w:val="22"/>
        </w:rPr>
        <w:t>(2007)</w:t>
      </w:r>
      <w:r w:rsidRPr="00CF78E8">
        <w:rPr>
          <w:rFonts w:ascii="Arial" w:hAnsi="Arial" w:cs="Arial"/>
          <w:i/>
          <w:sz w:val="22"/>
          <w:szCs w:val="22"/>
        </w:rPr>
        <w:t xml:space="preserve"> Children’s early learning and development,</w:t>
      </w:r>
      <w:r w:rsidRPr="00CF78E8">
        <w:rPr>
          <w:rFonts w:ascii="Arial" w:hAnsi="Arial" w:cs="Arial"/>
          <w:sz w:val="22"/>
          <w:szCs w:val="22"/>
        </w:rPr>
        <w:t xml:space="preserve"> Section 2 Early Childhood- How Aistear was developed: Research papers . Retrieved on 1.03.18 from NCCA </w:t>
      </w:r>
      <w:hyperlink r:id="rId14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https://www.ncca.ie/media/1112/how-aistear-was-developed-research-papers.pdf</w:t>
        </w:r>
      </w:hyperlink>
    </w:p>
    <w:p w14:paraId="2A6E17F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C99765B" w14:textId="03FD9BC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Gabhainn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Sixsmith(2005) </w:t>
      </w:r>
      <w:r w:rsidRPr="00CF78E8">
        <w:rPr>
          <w:rFonts w:ascii="Arial" w:hAnsi="Arial" w:cs="Arial"/>
          <w:i/>
          <w:sz w:val="22"/>
          <w:szCs w:val="22"/>
        </w:rPr>
        <w:t>Children’s Understandings of Well-Being .</w:t>
      </w:r>
      <w:r w:rsidRPr="00CF78E8">
        <w:rPr>
          <w:rFonts w:ascii="Arial" w:hAnsi="Arial" w:cs="Arial"/>
          <w:sz w:val="22"/>
          <w:szCs w:val="22"/>
        </w:rPr>
        <w:t xml:space="preserve"> The National Children’s Office . Retrieved on 25.01.18 from </w:t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</w:rPr>
        <w:lastRenderedPageBreak/>
        <w:t>http://www.dcya.gov.ie/viewdoc.asp?fn=/documents/Research/ChildrenUnderstandingofWellBeing.pdf</w:t>
      </w:r>
    </w:p>
    <w:p w14:paraId="065E59ED" w14:textId="334CD8F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CAC9CE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Garcia.J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Healy.S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Rice.D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The individual, Social and Environmental Correlates of Physical Activity and Screen Time in Irish Children: Growing Up in Ireland Study,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Journal of Physical Activity and Health, </w:t>
      </w:r>
      <w:r w:rsidRPr="00CF78E8">
        <w:rPr>
          <w:rFonts w:ascii="Arial" w:hAnsi="Arial" w:cs="Arial"/>
          <w:sz w:val="22"/>
          <w:szCs w:val="22"/>
          <w:lang w:val="en-US"/>
        </w:rPr>
        <w:t>13, 1285-1293.</w:t>
      </w:r>
    </w:p>
    <w:p w14:paraId="350C58E2" w14:textId="262B2DE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5BA9F7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Gilmore.K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(2010). Pretend play and Development in Early Childhood (with implications for the oedipal phase)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of the American Psychoanalytic Association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59(6), 1157-1181.</w:t>
      </w:r>
    </w:p>
    <w:p w14:paraId="53841EA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E999E2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bookmarkStart w:id="2" w:name="_Hlk499666291"/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Glascott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Burris. K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Tsao.L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(2002) Review of Research: How much Do we know about the Importance of Play in Child Development 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Childhood Education</w:t>
      </w:r>
      <w:r w:rsidRPr="00CF78E8">
        <w:rPr>
          <w:rFonts w:ascii="Arial" w:hAnsi="Arial" w:cs="Arial"/>
          <w:sz w:val="22"/>
          <w:szCs w:val="22"/>
          <w:lang w:val="en-US"/>
        </w:rPr>
        <w:t>, 78 (4), 230-233.</w:t>
      </w:r>
    </w:p>
    <w:p w14:paraId="365506B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6EED445" w14:textId="618CD20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Goodman (1997) in Murray. A, Williams. J, Quail. A, Neary. M, and Thornton. M (2015) A summary guide to Wave 3 of the infant Cohort (at 5 Years) of Growing up in Ireland. Retrieved on 27.11.17 from </w:t>
      </w:r>
      <w:bookmarkStart w:id="3" w:name="_Hlk515479663"/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fldChar w:fldCharType="begin"/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instrText xml:space="preserve"> HYPERLINK "https://www" </w:instrText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fldChar w:fldCharType="separate"/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t>https://www</w:t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fldChar w:fldCharType="end"/>
      </w:r>
      <w:r w:rsidRPr="00CF78E8">
        <w:rPr>
          <w:rFonts w:ascii="Arial" w:hAnsi="Arial" w:cs="Arial"/>
          <w:sz w:val="22"/>
          <w:szCs w:val="22"/>
          <w:lang w:val="en-US"/>
        </w:rPr>
        <w:t>.ucd.ie/t4cms/Summary%20Guide%20%20Infant%20Cohort%20Wave%203.pdf</w:t>
      </w:r>
    </w:p>
    <w:bookmarkEnd w:id="3"/>
    <w:p w14:paraId="435253B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Gordon.J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 (2013)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Let’s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get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Physcial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: A contemporary review of anxiolytic effects of exercise for anxiety and it’s disorders.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Depression and Anxiety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30 (4), 362-373.</w:t>
      </w:r>
    </w:p>
    <w:p w14:paraId="4861E4F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E991FD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Gray.C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Ryan. A (2016)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Aistear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vis-à-vis the Primary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Curriculum:the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experiences of early years teachers in Ireland. </w:t>
      </w:r>
      <w:r w:rsidRPr="00CF78E8">
        <w:rPr>
          <w:rFonts w:ascii="Arial" w:hAnsi="Arial" w:cs="Arial"/>
          <w:i/>
          <w:sz w:val="22"/>
          <w:szCs w:val="22"/>
          <w:lang w:val="en-US"/>
        </w:rPr>
        <w:t>International Journal of Early Years Education</w:t>
      </w:r>
      <w:r w:rsidRPr="00CF78E8">
        <w:rPr>
          <w:rFonts w:ascii="Arial" w:hAnsi="Arial" w:cs="Arial"/>
          <w:sz w:val="22"/>
          <w:szCs w:val="22"/>
          <w:lang w:val="en-US"/>
        </w:rPr>
        <w:t>. 24(2), 188-205.</w:t>
      </w:r>
    </w:p>
    <w:p w14:paraId="03671B4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58D3D3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Gray.P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(2013).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Free to learn. Why Unleashing the Instinct to Play Will Make Our Children Happier, More Self-Reliant and Better Students for </w:t>
      </w:r>
      <w:proofErr w:type="gramStart"/>
      <w:r w:rsidRPr="00CF78E8">
        <w:rPr>
          <w:rFonts w:ascii="Arial" w:hAnsi="Arial" w:cs="Arial"/>
          <w:i/>
          <w:sz w:val="22"/>
          <w:szCs w:val="22"/>
          <w:lang w:val="en-US"/>
        </w:rPr>
        <w:t>life.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Basic Books. U.S.A</w:t>
      </w:r>
    </w:p>
    <w:p w14:paraId="367348F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FC22215" w14:textId="5F37EE7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Gresham &amp; Elliot (2008) Social Skills Improvement Rating Scale as cited in Murray. A, Williams. J, Quail. A, Neary. M, and Thornton. M (2015) A summary guide to Wave 3 of the infant Cohort (at 5 Years) of Growing up in Ireland. Department of Children and Youth Affairs. Retrieved on 21.02.18 from. </w:t>
      </w:r>
      <w:hyperlink r:id="rId15" w:history="1">
        <w:r w:rsidR="00CF78E8" w:rsidRPr="00022336">
          <w:rPr>
            <w:rStyle w:val="Hyperlink"/>
            <w:rFonts w:ascii="Arial" w:hAnsi="Arial" w:cs="Arial"/>
            <w:sz w:val="22"/>
            <w:szCs w:val="22"/>
            <w:lang w:val="en-US"/>
          </w:rPr>
          <w:t>https://www.ucd.i.e/t4cms/Summary%20Guide%20%20Infant%20Cohort%20Wave%203.pdf</w:t>
        </w:r>
      </w:hyperlink>
      <w:r w:rsidRPr="00CF78E8">
        <w:rPr>
          <w:rFonts w:ascii="Arial" w:hAnsi="Arial" w:cs="Arial"/>
          <w:sz w:val="22"/>
          <w:szCs w:val="22"/>
          <w:lang w:val="en-US"/>
        </w:rPr>
        <w:t xml:space="preserve"> , page 43.</w:t>
      </w:r>
    </w:p>
    <w:p w14:paraId="55A28C5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3AAFF9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Gresham.F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Elliot.S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Vance.C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Kettler.R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(2010) Cross-Informant Agreement for Ratings for Social Skill and Problem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Ratings: An Investigation of the Social Skills Improvement System-Rating Scales.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Psychological Assessment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22(1), 157-166.</w:t>
      </w:r>
    </w:p>
    <w:p w14:paraId="521C4867" w14:textId="40EEB75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2127D9F" w14:textId="20FC32F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FF0000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Growing up in Ireland (2013) Key Findings: Report No 2. Socio-emotional wellbeing of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 xml:space="preserve">5 year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olds</w:t>
      </w:r>
      <w:proofErr w:type="spellEnd"/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. Infant Cohort age 5. Retrieved on 09.02.18 from </w:t>
      </w:r>
      <w:hyperlink r:id="rId16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 xml:space="preserve">http://www.esri.ie/pubs/OPEA109.pdf. </w:t>
        </w:r>
      </w:hyperlink>
    </w:p>
    <w:p w14:paraId="3A6A0D4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18D73A8" w14:textId="77777777" w:rsidR="002810C1" w:rsidRPr="00CF78E8" w:rsidRDefault="002810C1" w:rsidP="00CF78E8">
      <w:pPr>
        <w:spacing w:line="276" w:lineRule="auto"/>
        <w:jc w:val="left"/>
        <w:rPr>
          <w:rFonts w:ascii="Arial" w:eastAsia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eastAsia="Arial" w:hAnsi="Arial" w:cs="Arial"/>
          <w:sz w:val="22"/>
          <w:szCs w:val="22"/>
          <w:lang w:val="en-US"/>
        </w:rPr>
        <w:t xml:space="preserve">Growing up in Ireland study (2013) Key Findings: Report No 1 . Transition to School among </w:t>
      </w:r>
      <w:proofErr w:type="gramStart"/>
      <w:r w:rsidRPr="00CF78E8">
        <w:rPr>
          <w:rFonts w:ascii="Arial" w:eastAsia="Arial" w:hAnsi="Arial" w:cs="Arial"/>
          <w:sz w:val="22"/>
          <w:szCs w:val="22"/>
          <w:lang w:val="en-US"/>
        </w:rPr>
        <w:t xml:space="preserve">5 year </w:t>
      </w:r>
      <w:proofErr w:type="spellStart"/>
      <w:r w:rsidRPr="00CF78E8">
        <w:rPr>
          <w:rFonts w:ascii="Arial" w:eastAsia="Arial" w:hAnsi="Arial" w:cs="Arial"/>
          <w:sz w:val="22"/>
          <w:szCs w:val="22"/>
          <w:lang w:val="en-US"/>
        </w:rPr>
        <w:t>olds</w:t>
      </w:r>
      <w:proofErr w:type="spellEnd"/>
      <w:proofErr w:type="gramEnd"/>
      <w:r w:rsidRPr="00CF78E8">
        <w:rPr>
          <w:rFonts w:ascii="Arial" w:eastAsia="Arial" w:hAnsi="Arial" w:cs="Arial"/>
          <w:sz w:val="22"/>
          <w:szCs w:val="22"/>
          <w:lang w:val="en-US"/>
        </w:rPr>
        <w:t xml:space="preserve">. Infant Cohort age 5. Retrieved on 26.02.18 from  </w:t>
      </w:r>
      <w:hyperlink r:id="rId17" w:history="1">
        <w:r w:rsidRPr="00CF78E8">
          <w:rPr>
            <w:rFonts w:ascii="Arial" w:eastAsia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http://www.esri.ie/pubs/OPEA108.pdf</w:t>
        </w:r>
      </w:hyperlink>
      <w:r w:rsidRPr="00CF78E8">
        <w:rPr>
          <w:rFonts w:ascii="Arial" w:eastAsia="Arial" w:hAnsi="Arial" w:cs="Arial"/>
          <w:color w:val="0563C1" w:themeColor="hyperlink"/>
          <w:sz w:val="22"/>
          <w:szCs w:val="22"/>
          <w:u w:val="single"/>
          <w:lang w:val="en-US"/>
        </w:rPr>
        <w:t>.</w:t>
      </w:r>
    </w:p>
    <w:p w14:paraId="7A9AB358" w14:textId="063CD819" w:rsidR="002810C1" w:rsidRPr="00CF78E8" w:rsidRDefault="002810C1" w:rsidP="00CF78E8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en-US"/>
        </w:rPr>
      </w:pPr>
    </w:p>
    <w:p w14:paraId="1BDF2378" w14:textId="77777777" w:rsidR="002810C1" w:rsidRPr="00CF78E8" w:rsidRDefault="002810C1" w:rsidP="00CF78E8">
      <w:pPr>
        <w:spacing w:line="276" w:lineRule="auto"/>
        <w:jc w:val="left"/>
        <w:rPr>
          <w:rFonts w:ascii="Arial" w:eastAsia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Growing up in Ireland study </w:t>
      </w:r>
      <w:hyperlink r:id="rId18" w:history="1">
        <w:r w:rsidRPr="00CF78E8">
          <w:rPr>
            <w:rFonts w:ascii="Arial" w:eastAsia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http://www.esri.ie/growing-up-in-ireland/</w:t>
        </w:r>
      </w:hyperlink>
    </w:p>
    <w:p w14:paraId="5A6066AB" w14:textId="77777777" w:rsidR="002810C1" w:rsidRPr="00CF78E8" w:rsidRDefault="002810C1" w:rsidP="00CF78E8">
      <w:pPr>
        <w:spacing w:line="276" w:lineRule="auto"/>
        <w:jc w:val="left"/>
        <w:rPr>
          <w:rFonts w:ascii="Arial" w:eastAsia="Arial" w:hAnsi="Arial" w:cs="Arial"/>
          <w:color w:val="0563C1" w:themeColor="hyperlink"/>
          <w:sz w:val="22"/>
          <w:szCs w:val="22"/>
          <w:u w:val="single"/>
          <w:lang w:val="en-US"/>
        </w:rPr>
      </w:pPr>
    </w:p>
    <w:p w14:paraId="3F4F912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Growing up in Ireland study Questionnaires </w:t>
      </w:r>
      <w:hyperlink r:id="rId19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http://www.esri.ie/growing-up-in-ireland/questionnaires/</w:t>
        </w:r>
      </w:hyperlink>
    </w:p>
    <w:p w14:paraId="6A814A2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D05CB9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Growing up in Ireland(2013) Key Findings: Report No 3 Wellbeing, Play and Diet among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 xml:space="preserve">Five year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olds</w:t>
      </w:r>
      <w:proofErr w:type="spellEnd"/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. Infant Cohort age 5. Retrieved on 09.02.18 from  </w:t>
      </w:r>
      <w:hyperlink r:id="rId20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 xml:space="preserve">http://www.esri.ie/pubs/OPEA110.pdf </w:t>
        </w:r>
      </w:hyperlink>
    </w:p>
    <w:p w14:paraId="625F9C5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</w:p>
    <w:p w14:paraId="08FDC300" w14:textId="673AF5C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Growing up in Ireland(2016) Key Findings Report No 2: Health and Development Infant Cohort at 7/8 . Department of Children and Youth Affairs.</w:t>
      </w:r>
    </w:p>
    <w:p w14:paraId="0A2E811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51BEC29" w14:textId="5BF46E3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lastRenderedPageBreak/>
        <w:t>Growing up in Ireland (2016) Key Findings Report No 3: Socio-emotional Development, Relationships and Play. Department of Children and Youth Affairs.</w:t>
      </w:r>
    </w:p>
    <w:p w14:paraId="0B3FA45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</w:p>
    <w:p w14:paraId="239016A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Guldberg (2009) cited in O’Connor. L (2014) Play and Playfulness; Play Opportunities for Pre-School Children in Ireland.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 OMEP Ireland Journal of Early Childhood Studies</w:t>
      </w:r>
      <w:r w:rsidRPr="00CF78E8">
        <w:rPr>
          <w:rFonts w:ascii="Arial" w:hAnsi="Arial" w:cs="Arial"/>
          <w:sz w:val="22"/>
          <w:szCs w:val="22"/>
          <w:lang w:val="en-US"/>
        </w:rPr>
        <w:t>. 8, 123-140.</w:t>
      </w:r>
    </w:p>
    <w:p w14:paraId="69C1492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2114A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Hanafin.J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Lynch.A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(2002) Peripheral Voices: Parental Involvement, Social Class and Educational Disadvantage </w:t>
      </w:r>
      <w:r w:rsidRPr="00CF78E8">
        <w:rPr>
          <w:rFonts w:ascii="Arial" w:hAnsi="Arial" w:cs="Arial"/>
          <w:i/>
          <w:sz w:val="22"/>
          <w:szCs w:val="22"/>
        </w:rPr>
        <w:t>British Journal of Sociology and Education</w:t>
      </w:r>
      <w:r w:rsidRPr="00CF78E8">
        <w:rPr>
          <w:rFonts w:ascii="Arial" w:hAnsi="Arial" w:cs="Arial"/>
          <w:sz w:val="22"/>
          <w:szCs w:val="22"/>
        </w:rPr>
        <w:t xml:space="preserve"> Vol 23 (1), 35-49.</w:t>
      </w:r>
    </w:p>
    <w:p w14:paraId="0B21DADB" w14:textId="4B3555C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CD5C007" w14:textId="582786CF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Hanscom. A (2016) </w:t>
      </w:r>
      <w:r w:rsidRPr="00CF78E8">
        <w:rPr>
          <w:rFonts w:ascii="Arial" w:hAnsi="Arial" w:cs="Arial"/>
          <w:i/>
          <w:sz w:val="22"/>
          <w:szCs w:val="22"/>
          <w:lang w:val="en-US"/>
        </w:rPr>
        <w:t>Balanced and Barefoot How unrestricted outdoor Play makes for Confident and Capable Children</w:t>
      </w:r>
      <w:r w:rsidRPr="00CF78E8">
        <w:rPr>
          <w:rFonts w:ascii="Arial" w:hAnsi="Arial" w:cs="Arial"/>
          <w:sz w:val="22"/>
          <w:szCs w:val="22"/>
          <w:lang w:val="en-US"/>
        </w:rPr>
        <w:t>. New Harbinger Publications, Inc. U.S.A.</w:t>
      </w:r>
    </w:p>
    <w:p w14:paraId="1F34966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F7B8AD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Henry.S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Bodies at home and at school: Toward a theory of embodied social class status. Educational Theory 63 (1),1-16.</w:t>
      </w:r>
    </w:p>
    <w:p w14:paraId="01896F1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078505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Hertzog.M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(2008) Considerations in Determining Sample Size for Pilot Studies.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Research in Nursing and Health, </w:t>
      </w:r>
      <w:r w:rsidRPr="00CF78E8">
        <w:rPr>
          <w:rFonts w:ascii="Arial" w:hAnsi="Arial" w:cs="Arial"/>
          <w:sz w:val="22"/>
          <w:szCs w:val="22"/>
          <w:lang w:val="en-US"/>
        </w:rPr>
        <w:t>31,180-191.</w:t>
      </w:r>
    </w:p>
    <w:p w14:paraId="72AE611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6D0562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Hill.V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(2005) Through the Past Darkly: A Review of the British Ability Scales Second Edition.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 and Adolescent Mental Health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10 (2), 87-98.</w:t>
      </w:r>
    </w:p>
    <w:p w14:paraId="2186432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6CBFED9" w14:textId="7F6B87CA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Hinkley.T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Brown.H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Carson.V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Teychenne.M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(2018) Cross Sectional associations of screen time and outdoor play with social skills in preschool children,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PLOS ONE, </w:t>
      </w:r>
      <w:r w:rsidRPr="00CF78E8">
        <w:rPr>
          <w:rFonts w:ascii="Arial" w:hAnsi="Arial" w:cs="Arial"/>
          <w:sz w:val="22"/>
          <w:szCs w:val="22"/>
          <w:lang w:val="en-US"/>
        </w:rPr>
        <w:t>13(4), 1-15.</w:t>
      </w:r>
    </w:p>
    <w:p w14:paraId="4AFC9B14" w14:textId="5B45535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7D63CB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Hobbs.M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Pearson.N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Foster.P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Biddle.S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(2015) Sedentary behavior and diet across the lifespan: an updated systematic review </w:t>
      </w:r>
      <w:r w:rsidRPr="00CF78E8">
        <w:rPr>
          <w:rFonts w:ascii="Arial" w:hAnsi="Arial" w:cs="Arial"/>
          <w:i/>
          <w:sz w:val="22"/>
          <w:szCs w:val="22"/>
        </w:rPr>
        <w:t>British Journal of Sports Medicine</w:t>
      </w:r>
      <w:r w:rsidRPr="00CF78E8">
        <w:rPr>
          <w:rFonts w:ascii="Arial" w:hAnsi="Arial" w:cs="Arial"/>
          <w:sz w:val="22"/>
          <w:szCs w:val="22"/>
        </w:rPr>
        <w:t xml:space="preserve"> 49,1179–1188.</w:t>
      </w:r>
    </w:p>
    <w:p w14:paraId="50E3E1E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15EB901" w14:textId="0D9BB762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Holmes.R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Romeo.L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Ciraola.S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Grushko.M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(2015) The relationship between creativity, social play, and children’s language abilities. Early Development and Care,185(7), 1180-1197.</w:t>
      </w:r>
    </w:p>
    <w:p w14:paraId="39EC43E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F5443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Horvat.E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Weininger.E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Lareau.A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(2003) From Social Ties to Social Class. Differences in the Relations between Schools and Parent Networks. </w:t>
      </w:r>
      <w:r w:rsidRPr="00CF78E8">
        <w:rPr>
          <w:rFonts w:ascii="Arial" w:hAnsi="Arial" w:cs="Arial"/>
          <w:i/>
          <w:sz w:val="22"/>
          <w:szCs w:val="22"/>
        </w:rPr>
        <w:t>American Educational Research Journal</w:t>
      </w:r>
      <w:r w:rsidRPr="00CF78E8">
        <w:rPr>
          <w:rFonts w:ascii="Arial" w:hAnsi="Arial" w:cs="Arial"/>
          <w:sz w:val="22"/>
          <w:szCs w:val="22"/>
        </w:rPr>
        <w:t>. 40 (2), 319-351.</w:t>
      </w:r>
    </w:p>
    <w:p w14:paraId="5746C94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1A44D5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Howard.J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McInnes.K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(2012) The impact of children’s perception of an activity as play rather than not play on emotional well-being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Child:care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gramStart"/>
      <w:r w:rsidRPr="00CF78E8">
        <w:rPr>
          <w:rFonts w:ascii="Arial" w:hAnsi="Arial" w:cs="Arial"/>
          <w:i/>
          <w:sz w:val="22"/>
          <w:szCs w:val="22"/>
          <w:lang w:val="en-US"/>
        </w:rPr>
        <w:t>health</w:t>
      </w:r>
      <w:proofErr w:type="gram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and development,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39 (5), 737-742.</w:t>
      </w:r>
    </w:p>
    <w:p w14:paraId="27388E7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bookmarkEnd w:id="2"/>
    <w:p w14:paraId="3FBE9FCF" w14:textId="6A5693CF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Hunter.T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Walsh.G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From policy to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practice?: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the reality of play in primary school classes in Northern Ireland.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International Journal of Early Years Education.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22 (1), 19-36.</w:t>
      </w:r>
    </w:p>
    <w:p w14:paraId="0F05989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Huttenmoser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(1995) in Wells &amp; Evans (2003) Nearby Nature A buffer of Life stress Amongst Rural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Environment and Behaviour</w:t>
      </w:r>
      <w:r w:rsidRPr="00CF78E8">
        <w:rPr>
          <w:rFonts w:ascii="Arial" w:hAnsi="Arial" w:cs="Arial"/>
          <w:sz w:val="22"/>
          <w:szCs w:val="22"/>
          <w:lang w:val="en-US"/>
        </w:rPr>
        <w:t>,35, 311-330.</w:t>
      </w:r>
    </w:p>
    <w:p w14:paraId="64BBFB9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AB00A81" w14:textId="1671636A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Hyvonen.P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(2011) Play in the School? The Perspectives of Finnish Teachers.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Australian Journal of Teacher Education </w:t>
      </w:r>
      <w:r w:rsidRPr="00CF78E8">
        <w:rPr>
          <w:rFonts w:ascii="Arial" w:hAnsi="Arial" w:cs="Arial"/>
          <w:sz w:val="22"/>
          <w:szCs w:val="22"/>
          <w:lang w:val="en-US"/>
        </w:rPr>
        <w:t>36(8) 49- 67.</w:t>
      </w:r>
    </w:p>
    <w:p w14:paraId="6E8FBC3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B359E5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Irish Social Science Data Archive </w:t>
      </w:r>
      <w:hyperlink r:id="rId21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http://www.ucd.ie/issda/data/growingupinirelandgui/</w:t>
        </w:r>
      </w:hyperlink>
    </w:p>
    <w:p w14:paraId="7309622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</w:p>
    <w:p w14:paraId="4A0647A2" w14:textId="16FF8C9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Ivrendi.A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Choice- driven peer play,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 xml:space="preserve">self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regulation</w:t>
      </w:r>
      <w:proofErr w:type="spellEnd"/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and number sense.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European Early Childhood Education Research Journal.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24(6) 895-906.</w:t>
      </w:r>
    </w:p>
    <w:p w14:paraId="6DF6DBC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25B5264" w14:textId="64C211D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Kane.E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O’Reilly De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Brun.M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(2001) </w:t>
      </w:r>
      <w:r w:rsidRPr="00CF78E8">
        <w:rPr>
          <w:rFonts w:ascii="Arial" w:hAnsi="Arial" w:cs="Arial"/>
          <w:i/>
          <w:sz w:val="22"/>
          <w:szCs w:val="22"/>
          <w:lang w:val="en-US"/>
        </w:rPr>
        <w:t>Doing your own research</w:t>
      </w:r>
      <w:r w:rsidRPr="00CF78E8">
        <w:rPr>
          <w:rFonts w:ascii="Arial" w:hAnsi="Arial" w:cs="Arial"/>
          <w:sz w:val="22"/>
          <w:szCs w:val="22"/>
          <w:lang w:val="en-US"/>
        </w:rPr>
        <w:t>. Marion Boyers Publishers. London.</w:t>
      </w:r>
    </w:p>
    <w:p w14:paraId="7474972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D872D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lastRenderedPageBreak/>
        <w:t>Keating.I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Fabian.H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Jordan.P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Mavers.D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Roberts.J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(2000) ‘Well I’ve not done any work today, I don’t know why I came to school.’ Perceptions of play in the reception class.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Educational Studies,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26(4), 437-454.</w:t>
      </w:r>
    </w:p>
    <w:p w14:paraId="05B96AE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5471BD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Keeley. T and Fox. K (2009) The impact of physical activity and fitness on academic achievement and cognitive performance in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International Review of Sport and Exercise Psychology, </w:t>
      </w:r>
      <w:r w:rsidRPr="00CF78E8">
        <w:rPr>
          <w:rFonts w:ascii="Arial" w:hAnsi="Arial" w:cs="Arial"/>
          <w:sz w:val="22"/>
          <w:szCs w:val="22"/>
          <w:lang w:val="en-US"/>
        </w:rPr>
        <w:t>2(2), 198-214.</w:t>
      </w:r>
    </w:p>
    <w:p w14:paraId="04043E4F" w14:textId="0434394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1D7147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Keenan.K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Shaw.D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(1997) Developmental and Social Influences on Young Girls’ Early Problem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Psychological Bulletin</w:t>
      </w:r>
      <w:r w:rsidRPr="00CF78E8">
        <w:rPr>
          <w:rFonts w:ascii="Arial" w:hAnsi="Arial" w:cs="Arial"/>
          <w:sz w:val="22"/>
          <w:szCs w:val="22"/>
          <w:lang w:val="en-US"/>
        </w:rPr>
        <w:t>, 121 (1), 95-113.</w:t>
      </w:r>
    </w:p>
    <w:p w14:paraId="233838A6" w14:textId="62864B82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EE20CF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Kemp.C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,</w:t>
      </w:r>
      <w:proofErr w:type="spellStart"/>
      <w:r w:rsidRPr="00CF78E8">
        <w:rPr>
          <w:rFonts w:ascii="Arial" w:hAnsi="Arial" w:cs="Arial"/>
          <w:sz w:val="22"/>
          <w:szCs w:val="22"/>
        </w:rPr>
        <w:t>Lunkenheimer.E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Albrecht.E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Chen.D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(2016) Can we Fix This? Parent-Child Repair Processes and </w:t>
      </w:r>
      <w:proofErr w:type="spellStart"/>
      <w:r w:rsidRPr="00CF78E8">
        <w:rPr>
          <w:rFonts w:ascii="Arial" w:hAnsi="Arial" w:cs="Arial"/>
          <w:sz w:val="22"/>
          <w:szCs w:val="22"/>
        </w:rPr>
        <w:t>Preschoolers’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Regulatory Skills . </w:t>
      </w:r>
      <w:r w:rsidRPr="00CF78E8">
        <w:rPr>
          <w:rFonts w:ascii="Arial" w:hAnsi="Arial" w:cs="Arial"/>
          <w:i/>
          <w:sz w:val="22"/>
          <w:szCs w:val="22"/>
        </w:rPr>
        <w:t>Family Relations</w:t>
      </w:r>
      <w:r w:rsidRPr="00CF78E8">
        <w:rPr>
          <w:rFonts w:ascii="Arial" w:hAnsi="Arial" w:cs="Arial"/>
          <w:sz w:val="22"/>
          <w:szCs w:val="22"/>
        </w:rPr>
        <w:t>, 65, 576-590.</w:t>
      </w:r>
    </w:p>
    <w:p w14:paraId="0118900A" w14:textId="550B979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65A927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Kernan</w:t>
      </w:r>
      <w:proofErr w:type="spellEnd"/>
      <w:r w:rsidRPr="00CF78E8">
        <w:rPr>
          <w:rFonts w:ascii="Arial" w:hAnsi="Arial" w:cs="Arial"/>
          <w:sz w:val="22"/>
          <w:szCs w:val="22"/>
        </w:rPr>
        <w:t>. M (2007)</w:t>
      </w:r>
      <w:r w:rsidRPr="00CF78E8">
        <w:rPr>
          <w:rFonts w:ascii="Arial" w:hAnsi="Arial" w:cs="Arial"/>
          <w:i/>
          <w:sz w:val="22"/>
          <w:szCs w:val="22"/>
        </w:rPr>
        <w:t xml:space="preserve"> Play as a context for Early Learning and Development</w:t>
      </w:r>
      <w:r w:rsidRPr="00CF78E8">
        <w:rPr>
          <w:rFonts w:ascii="Arial" w:hAnsi="Arial" w:cs="Arial"/>
          <w:sz w:val="22"/>
          <w:szCs w:val="22"/>
        </w:rPr>
        <w:t xml:space="preserve">,  Section 3 Early Childhood- How Aistear was developed: Research papers . NCCA Retrieved on 29.11.18 from </w:t>
      </w:r>
      <w:hyperlink r:id="rId22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https://www.ncca.ie/media/1112/how-aistear-was-developed-research-papers.pdf</w:t>
        </w:r>
      </w:hyperlink>
      <w:r w:rsidRPr="00CF78E8">
        <w:rPr>
          <w:rFonts w:ascii="Arial" w:hAnsi="Arial" w:cs="Arial"/>
          <w:color w:val="0563C1" w:themeColor="hyperlink"/>
          <w:sz w:val="22"/>
          <w:szCs w:val="22"/>
          <w:u w:val="single"/>
        </w:rPr>
        <w:t>.</w:t>
      </w:r>
    </w:p>
    <w:p w14:paraId="7BB1E05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1F800F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Kernan.M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Devine.D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(2010) ‘Being confined within?’ Constructions of a ‘good’ childhood and outdoor play in early childhood education and care settings in Ireland,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Children and Society</w:t>
      </w:r>
      <w:r w:rsidRPr="00CF78E8">
        <w:rPr>
          <w:rFonts w:ascii="Arial" w:hAnsi="Arial" w:cs="Arial"/>
          <w:sz w:val="22"/>
          <w:szCs w:val="22"/>
          <w:lang w:val="en-US"/>
        </w:rPr>
        <w:t>, 24(5), 386-400.</w:t>
      </w:r>
    </w:p>
    <w:p w14:paraId="524920E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A80016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Kersten.P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Czuba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K, McPherson. K, </w:t>
      </w:r>
      <w:proofErr w:type="spellStart"/>
      <w:r w:rsidRPr="00CF78E8">
        <w:rPr>
          <w:rFonts w:ascii="Arial" w:hAnsi="Arial" w:cs="Arial"/>
          <w:sz w:val="22"/>
          <w:szCs w:val="22"/>
        </w:rPr>
        <w:t>Dudley.M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Elder.H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</w:rPr>
        <w:t>Tauroa.R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Vandal.A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(2016) A systematic review of evidence for the psychometric properties of the Strengths and Difficulties Questionnaire. </w:t>
      </w:r>
      <w:r w:rsidRPr="00CF78E8">
        <w:rPr>
          <w:rFonts w:ascii="Arial" w:hAnsi="Arial" w:cs="Arial"/>
          <w:i/>
          <w:sz w:val="22"/>
          <w:szCs w:val="22"/>
        </w:rPr>
        <w:t xml:space="preserve">International Journal of Behavioural Development, </w:t>
      </w:r>
      <w:r w:rsidRPr="00CF78E8">
        <w:rPr>
          <w:rFonts w:ascii="Arial" w:hAnsi="Arial" w:cs="Arial"/>
          <w:sz w:val="22"/>
          <w:szCs w:val="22"/>
        </w:rPr>
        <w:t>40(1), 64-75.</w:t>
      </w:r>
    </w:p>
    <w:p w14:paraId="7BC3A5A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BB82AC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Kim. J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Greaney.M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Prevalence of physical activity, screen time, and obesity among US children by the service type of special health care needs.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Disability and Health Journal (7), </w:t>
      </w:r>
      <w:r w:rsidRPr="00CF78E8">
        <w:rPr>
          <w:rFonts w:ascii="Arial" w:hAnsi="Arial" w:cs="Arial"/>
          <w:sz w:val="22"/>
          <w:szCs w:val="22"/>
          <w:lang w:val="en-US"/>
        </w:rPr>
        <w:t>318-324.</w:t>
      </w:r>
    </w:p>
    <w:p w14:paraId="034DE60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E7EEDF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Kjorholt.A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Childhood as Social Investment, Rights and Valuing of Education.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Children and Society,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27, 245-257.</w:t>
      </w:r>
    </w:p>
    <w:p w14:paraId="467CF36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291B35E" w14:textId="38C33BC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Kosti.R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Priftis.K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Anthracopoulos.M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Papadimitriou.A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Grigoropoulou.D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Lentzas.Y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Yfanti.K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Panagiotakos.D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(2012). The Association between Leisure-Time Physical Activities and Asthma Symptoms among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10-12 year Old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Children: The Effect of Living Environment in PANACEA Study.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of Asthma.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49(4) 342-348.</w:t>
      </w:r>
    </w:p>
    <w:p w14:paraId="6A9B02E6" w14:textId="34D8CC1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7CB250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Kuo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. E &amp;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Taylor.A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(2004) A potential Natural Treatment for Attention- Deficit/Hyperactivity Disorder: Evidence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From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a National Study.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American Journal of Public Health</w:t>
      </w:r>
      <w:r w:rsidRPr="00CF78E8">
        <w:rPr>
          <w:rFonts w:ascii="Arial" w:hAnsi="Arial" w:cs="Arial"/>
          <w:sz w:val="22"/>
          <w:szCs w:val="22"/>
          <w:lang w:val="en-US"/>
        </w:rPr>
        <w:t>, 94 (9) pp 1580-1586.</w:t>
      </w:r>
    </w:p>
    <w:p w14:paraId="2758072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71686C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Lareau .A(2011) Unequal Childhoods class,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race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and family life. Second edition with an Update a Decade Later. University of California Press. U.S.A.</w:t>
      </w:r>
    </w:p>
    <w:p w14:paraId="363D81E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0ADF78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Lareau.A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</w:rPr>
        <w:t>Weininger.E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(2003) Cultural Capital in Educational Research: A Critical Assessment </w:t>
      </w:r>
      <w:r w:rsidRPr="00CF78E8">
        <w:rPr>
          <w:rFonts w:ascii="Arial" w:hAnsi="Arial" w:cs="Arial"/>
          <w:i/>
          <w:sz w:val="22"/>
          <w:szCs w:val="22"/>
        </w:rPr>
        <w:t>Theory and Society</w:t>
      </w:r>
      <w:r w:rsidRPr="00CF78E8">
        <w:rPr>
          <w:rFonts w:ascii="Arial" w:hAnsi="Arial" w:cs="Arial"/>
          <w:sz w:val="22"/>
          <w:szCs w:val="22"/>
        </w:rPr>
        <w:t xml:space="preserve"> 32(5/6), 567-606.</w:t>
      </w:r>
    </w:p>
    <w:p w14:paraId="5CFCCF4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9A7BDDD" w14:textId="7C1A217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Lehrer.J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Grade 1 students’ Out – of School Play and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It’s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Relationship to School Based Academic, Behavior and Creativity Outcomes.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Early Education and Development,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25, 295-317.</w:t>
      </w:r>
    </w:p>
    <w:p w14:paraId="632BAB8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D60A85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Li. Hen Y and Wong. Wang. I (2016) Gender- Typed Play and Social Abilities in Boys and Girls: Are They Related? </w:t>
      </w:r>
      <w:r w:rsidRPr="00CF78E8">
        <w:rPr>
          <w:rFonts w:ascii="Arial" w:hAnsi="Arial" w:cs="Arial"/>
          <w:i/>
          <w:sz w:val="22"/>
          <w:szCs w:val="22"/>
          <w:lang w:val="en-US"/>
        </w:rPr>
        <w:t>Sex Roles,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74, 399-410.</w:t>
      </w:r>
    </w:p>
    <w:p w14:paraId="20262DC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3B7ED68" w14:textId="118291E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lastRenderedPageBreak/>
        <w:t xml:space="preserve">Li. J,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Hestenes.L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Wang.Y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(2014)Links Between Preschool Children’s Social Skills and Observed Pretend Play in Outdoor Childcare Environments.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Early Childhood Education Journal, </w:t>
      </w:r>
      <w:r w:rsidRPr="00CF78E8">
        <w:rPr>
          <w:rFonts w:ascii="Arial" w:hAnsi="Arial" w:cs="Arial"/>
          <w:sz w:val="22"/>
          <w:szCs w:val="22"/>
          <w:lang w:val="en-US"/>
        </w:rPr>
        <w:t>44, 61-68.</w:t>
      </w:r>
    </w:p>
    <w:p w14:paraId="721BAA1C" w14:textId="5924CD7F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A59F3C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Louv.R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(2010)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Last Child in the Woods. Saving Our children from Nature- Deficit Disorder. </w:t>
      </w:r>
      <w:r w:rsidRPr="00CF78E8">
        <w:rPr>
          <w:rFonts w:ascii="Arial" w:hAnsi="Arial" w:cs="Arial"/>
          <w:sz w:val="22"/>
          <w:szCs w:val="22"/>
          <w:lang w:val="en-US"/>
        </w:rPr>
        <w:t>Atlantic Books. London.</w:t>
      </w:r>
    </w:p>
    <w:p w14:paraId="57E9D9A8" w14:textId="73EC54E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i/>
          <w:sz w:val="22"/>
          <w:szCs w:val="22"/>
          <w:lang w:val="en-US"/>
        </w:rPr>
      </w:pPr>
    </w:p>
    <w:p w14:paraId="414FDCFF" w14:textId="4C8224F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Maas.J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Verheij.R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Vries.S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Spreeuwenberg.P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Schellevais.FG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Groenwegen.PP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( 2009) Morbidity is related to a green living environment.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Journal of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Epidmiol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Community Health</w:t>
      </w:r>
      <w:r w:rsidRPr="00CF78E8">
        <w:rPr>
          <w:rFonts w:ascii="Arial" w:hAnsi="Arial" w:cs="Arial"/>
          <w:sz w:val="22"/>
          <w:szCs w:val="22"/>
          <w:lang w:val="en-US"/>
        </w:rPr>
        <w:t>, 63, 967-973.</w:t>
      </w:r>
    </w:p>
    <w:p w14:paraId="2FDDE9B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F5D065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Mackett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R &amp; Paskins. J (2008) Children’s Physical Activity: The Contribution of Playing and Walking. </w:t>
      </w:r>
      <w:r w:rsidRPr="00CF78E8">
        <w:rPr>
          <w:rFonts w:ascii="Arial" w:hAnsi="Arial" w:cs="Arial"/>
          <w:i/>
          <w:sz w:val="22"/>
          <w:szCs w:val="22"/>
          <w:lang w:val="en-US"/>
        </w:rPr>
        <w:t>Children &amp; Society</w:t>
      </w:r>
      <w:r w:rsidRPr="00CF78E8">
        <w:rPr>
          <w:rFonts w:ascii="Arial" w:hAnsi="Arial" w:cs="Arial"/>
          <w:sz w:val="22"/>
          <w:szCs w:val="22"/>
          <w:lang w:val="en-US"/>
        </w:rPr>
        <w:t>, 22, 345-357.</w:t>
      </w:r>
    </w:p>
    <w:p w14:paraId="5EC871FF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ACA275E" w14:textId="37D10C1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MacRuairc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(2011) Where words collide: social class, schools and linguistic discontinuity. </w:t>
      </w:r>
      <w:r w:rsidRPr="00CF78E8">
        <w:rPr>
          <w:rFonts w:ascii="Arial" w:hAnsi="Arial" w:cs="Arial"/>
          <w:i/>
          <w:sz w:val="22"/>
          <w:szCs w:val="22"/>
        </w:rPr>
        <w:t xml:space="preserve">British Journal of Sociology of Education </w:t>
      </w:r>
      <w:r w:rsidRPr="00CF78E8">
        <w:rPr>
          <w:rFonts w:ascii="Arial" w:hAnsi="Arial" w:cs="Arial"/>
          <w:sz w:val="22"/>
          <w:szCs w:val="22"/>
        </w:rPr>
        <w:t>32 (4), 541-561.</w:t>
      </w:r>
    </w:p>
    <w:p w14:paraId="2019AEF5" w14:textId="77777777" w:rsid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85511EC" w14:textId="7B6656B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Matthews. B and </w:t>
      </w:r>
      <w:proofErr w:type="spellStart"/>
      <w:r w:rsidRPr="00CF78E8">
        <w:rPr>
          <w:rFonts w:ascii="Arial" w:hAnsi="Arial" w:cs="Arial"/>
          <w:sz w:val="22"/>
          <w:szCs w:val="22"/>
        </w:rPr>
        <w:t>Ross.L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(2010) </w:t>
      </w:r>
      <w:r w:rsidRPr="00CF78E8">
        <w:rPr>
          <w:rFonts w:ascii="Arial" w:hAnsi="Arial" w:cs="Arial"/>
          <w:i/>
          <w:sz w:val="22"/>
          <w:szCs w:val="22"/>
        </w:rPr>
        <w:t>Research Methods A practical guide for the social sciences.</w:t>
      </w:r>
      <w:r w:rsidRPr="00CF78E8">
        <w:rPr>
          <w:rFonts w:ascii="Arial" w:hAnsi="Arial" w:cs="Arial"/>
          <w:sz w:val="22"/>
          <w:szCs w:val="22"/>
        </w:rPr>
        <w:t xml:space="preserve"> Person Education Limited. Essex.</w:t>
      </w:r>
    </w:p>
    <w:p w14:paraId="4E3D570B" w14:textId="77777777" w:rsidR="00CF78E8" w:rsidRDefault="00CF78E8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A0E79BF" w14:textId="1459A5E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Mc </w:t>
      </w:r>
      <w:proofErr w:type="spellStart"/>
      <w:r w:rsidRPr="00CF78E8">
        <w:rPr>
          <w:rFonts w:ascii="Arial" w:hAnsi="Arial" w:cs="Arial"/>
          <w:sz w:val="22"/>
          <w:szCs w:val="22"/>
        </w:rPr>
        <w:t>Bride.D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(2012) Children and Outdoor Play. </w:t>
      </w:r>
      <w:r w:rsidRPr="00CF78E8">
        <w:rPr>
          <w:rFonts w:ascii="Arial" w:hAnsi="Arial" w:cs="Arial"/>
          <w:i/>
          <w:sz w:val="22"/>
          <w:szCs w:val="22"/>
        </w:rPr>
        <w:t>Journal of Paediatric Nursing,</w:t>
      </w:r>
      <w:r w:rsidRPr="00CF78E8">
        <w:rPr>
          <w:rFonts w:ascii="Arial" w:hAnsi="Arial" w:cs="Arial"/>
          <w:sz w:val="22"/>
          <w:szCs w:val="22"/>
        </w:rPr>
        <w:t xml:space="preserve"> 27, 421-422.</w:t>
      </w:r>
    </w:p>
    <w:p w14:paraId="48618202" w14:textId="7E876FC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5FC56D9A" w14:textId="2CD8EB3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Mc Curdy .L , Winterbottom. K, </w:t>
      </w:r>
      <w:proofErr w:type="spellStart"/>
      <w:r w:rsidRPr="00CF78E8">
        <w:rPr>
          <w:rFonts w:ascii="Arial" w:hAnsi="Arial" w:cs="Arial"/>
          <w:sz w:val="22"/>
          <w:szCs w:val="22"/>
        </w:rPr>
        <w:t>Mehta.S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Roberts.J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(2010) Using Nature and Outdoor Activity to Improve Children’s Health. </w:t>
      </w:r>
      <w:r w:rsidRPr="00CF78E8">
        <w:rPr>
          <w:rFonts w:ascii="Arial" w:hAnsi="Arial" w:cs="Arial"/>
          <w:i/>
          <w:sz w:val="22"/>
          <w:szCs w:val="22"/>
        </w:rPr>
        <w:t>Healthcare,</w:t>
      </w:r>
      <w:r w:rsidRPr="00CF78E8">
        <w:rPr>
          <w:rFonts w:ascii="Arial" w:hAnsi="Arial" w:cs="Arial"/>
          <w:sz w:val="22"/>
          <w:szCs w:val="22"/>
        </w:rPr>
        <w:t xml:space="preserve"> 40, 102-117.</w:t>
      </w:r>
    </w:p>
    <w:p w14:paraId="340A95D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52364B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McMillan.R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McIsaac. M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Janssen.I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(2015) Family Structure as a correlate of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Organised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Sport and Participation among Youth.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Plos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ONE,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11(2), 1-12.</w:t>
      </w:r>
    </w:p>
    <w:p w14:paraId="09DAE9B8" w14:textId="18C515A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E44DE4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Milteer.M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Ginsburg.K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(2012) The importance of Play in Promoting Healthy Child Development and Maintaining Strong Parent- Child Bond: Focus on Children in Poverty.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Pediatrics.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129 (1), 204-213.</w:t>
      </w:r>
    </w:p>
    <w:p w14:paraId="231050F7" w14:textId="5BDD15CA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3FEE14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Moloney.M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(2010) Unreasonable expectations: the dilemma for pedagogues in delivering policy objectives.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European Early Childhood Education Research Journal,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18(2), 181-198.</w:t>
      </w:r>
    </w:p>
    <w:p w14:paraId="241560EC" w14:textId="4B99C9F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3340870" w14:textId="65E5CB9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Montessori (1965) cited 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Mooney.C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Theories of Childhood</w:t>
      </w:r>
      <w:r w:rsidRPr="00CF78E8">
        <w:rPr>
          <w:rFonts w:ascii="Arial" w:hAnsi="Arial" w:cs="Arial"/>
          <w:sz w:val="22"/>
          <w:szCs w:val="22"/>
          <w:lang w:val="en-US"/>
        </w:rPr>
        <w:t>. Second edition. (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pp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35-51),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press, MN.</w:t>
      </w:r>
    </w:p>
    <w:p w14:paraId="5E348E3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140086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</w:rPr>
        <w:t xml:space="preserve">Mooney. C (2010) </w:t>
      </w:r>
      <w:r w:rsidRPr="00CF78E8">
        <w:rPr>
          <w:rFonts w:ascii="Arial" w:hAnsi="Arial" w:cs="Arial"/>
          <w:i/>
          <w:sz w:val="22"/>
          <w:szCs w:val="22"/>
        </w:rPr>
        <w:t xml:space="preserve">Theories of </w:t>
      </w:r>
      <w:proofErr w:type="spellStart"/>
      <w:r w:rsidRPr="00CF78E8">
        <w:rPr>
          <w:rFonts w:ascii="Arial" w:hAnsi="Arial" w:cs="Arial"/>
          <w:i/>
          <w:sz w:val="22"/>
          <w:szCs w:val="22"/>
        </w:rPr>
        <w:t>Attachement</w:t>
      </w:r>
      <w:proofErr w:type="spellEnd"/>
      <w:r w:rsidRPr="00CF78E8">
        <w:rPr>
          <w:rFonts w:ascii="Arial" w:hAnsi="Arial" w:cs="Arial"/>
          <w:i/>
          <w:sz w:val="22"/>
          <w:szCs w:val="22"/>
        </w:rPr>
        <w:t xml:space="preserve"> </w:t>
      </w:r>
      <w:r w:rsidRPr="00CF78E8">
        <w:rPr>
          <w:rFonts w:ascii="Arial" w:hAnsi="Arial" w:cs="Arial"/>
          <w:sz w:val="22"/>
          <w:szCs w:val="22"/>
        </w:rPr>
        <w:t xml:space="preserve"> .Second Edition . </w:t>
      </w:r>
      <w:proofErr w:type="spellStart"/>
      <w:r w:rsidRPr="00CF78E8">
        <w:rPr>
          <w:rFonts w:ascii="Arial" w:hAnsi="Arial" w:cs="Arial"/>
          <w:sz w:val="22"/>
          <w:szCs w:val="22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Press. MN.</w:t>
      </w:r>
    </w:p>
    <w:p w14:paraId="308E408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C4DC22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Mooney. C(2013)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Theories of Childhood.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Second Edition .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press. MN.</w:t>
      </w:r>
    </w:p>
    <w:p w14:paraId="2E1EF0FF" w14:textId="3BBF546A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4102666" w14:textId="36163F13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Murray. A, Williams. J, Quail. A, Neary. M, and Thornton. M (2015) A summary guide to Wave 3 of the infant Cohort (at 5 Years) of Growing up in Ireland. Department of Children and Youth Affairs. Retrieved on 21.02.18 from.   </w:t>
      </w:r>
      <w:hyperlink r:id="rId23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https://www.ucd.i.e/t4cms/Summary%20Guide%20%20Infant%20Cohort%20Wave%203.pdf</w:t>
        </w:r>
      </w:hyperlink>
    </w:p>
    <w:p w14:paraId="2A9E070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B7F4CDE" w14:textId="0E7E8A3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Murray.A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Williams.J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Quail.A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Neary.M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Thornton.M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Gallagher.S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(2017) Derived Variables in Wave 3 of the Infant Cohort (at 5 Years) of Growing up in Ireland. Department of Children and Youth Affairs.</w:t>
      </w:r>
    </w:p>
    <w:p w14:paraId="2DB4872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1B217A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National Children’s Strategy (2000) Retrieved on 21.01.18 from </w:t>
      </w:r>
      <w:hyperlink r:id="rId24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 xml:space="preserve">https://www.dcya.gov.ie/documents/Aboutus/stratfullenglishversion.pdf </w:t>
        </w:r>
      </w:hyperlink>
    </w:p>
    <w:p w14:paraId="2842EAEA" w14:textId="55D7871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A3AED2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lastRenderedPageBreak/>
        <w:t xml:space="preserve">O’Connor. L (2014) Play and Playfulness; Play Opportunities for Pre-School Children in Ireland.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 OMEP Ireland Journal of Early Childhood Studies</w:t>
      </w:r>
      <w:r w:rsidRPr="00CF78E8">
        <w:rPr>
          <w:rFonts w:ascii="Arial" w:hAnsi="Arial" w:cs="Arial"/>
          <w:sz w:val="22"/>
          <w:szCs w:val="22"/>
          <w:lang w:val="en-US"/>
        </w:rPr>
        <w:t>, 8, 123-140.</w:t>
      </w:r>
    </w:p>
    <w:p w14:paraId="31A8A8F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E67D81D" w14:textId="442BB1E4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OECD (2015) How’s life for Children? Chapter 4 in </w:t>
      </w:r>
      <w:r w:rsidRPr="00CF78E8">
        <w:rPr>
          <w:rFonts w:ascii="Arial" w:hAnsi="Arial" w:cs="Arial"/>
          <w:i/>
          <w:sz w:val="22"/>
          <w:szCs w:val="22"/>
          <w:lang w:val="en-US"/>
        </w:rPr>
        <w:t>How’s Life Measuring Wellbeing?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141-187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Retreived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on 29.03.18 from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http://www.oecd.org/social/how-s-life-23089679.htm</w:t>
      </w:r>
      <w:proofErr w:type="gramEnd"/>
    </w:p>
    <w:p w14:paraId="60DAA11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E628695" w14:textId="5B54591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Pallant.J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</w:t>
      </w:r>
      <w:r w:rsidRPr="00CF78E8">
        <w:rPr>
          <w:rFonts w:ascii="Arial" w:hAnsi="Arial" w:cs="Arial"/>
          <w:i/>
          <w:sz w:val="22"/>
          <w:szCs w:val="22"/>
          <w:lang w:val="en-US"/>
        </w:rPr>
        <w:t>SPSS Survival Manual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6</w:t>
      </w:r>
      <w:r w:rsidRPr="00CF78E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edition. Berkshire. Open University Press.</w:t>
      </w:r>
    </w:p>
    <w:p w14:paraId="64D1E7C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3B6B65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Perry.C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Keane.E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Layte.R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Fitzgerald.A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Perry.I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Harrington.J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The use of a dietary quality score as a predictor of childhood overweight and obesity.</w:t>
      </w:r>
      <w:r w:rsidRPr="00CF78E8">
        <w:rPr>
          <w:rFonts w:ascii="Arial" w:hAnsi="Arial" w:cs="Arial"/>
          <w:sz w:val="22"/>
          <w:szCs w:val="22"/>
        </w:rPr>
        <w:t xml:space="preserve"> </w:t>
      </w:r>
      <w:r w:rsidRPr="00CF78E8">
        <w:rPr>
          <w:rFonts w:ascii="Arial" w:hAnsi="Arial" w:cs="Arial"/>
          <w:i/>
          <w:sz w:val="22"/>
          <w:szCs w:val="22"/>
        </w:rPr>
        <w:t>BMC Public Health</w:t>
      </w:r>
      <w:r w:rsidRPr="00CF78E8">
        <w:rPr>
          <w:rFonts w:ascii="Arial" w:hAnsi="Arial" w:cs="Arial"/>
          <w:sz w:val="22"/>
          <w:szCs w:val="22"/>
        </w:rPr>
        <w:t xml:space="preserve"> 15:581, 2-9.</w:t>
      </w:r>
    </w:p>
    <w:p w14:paraId="737DB55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8A1C77B" w14:textId="4DEA71F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Piaget (1975) cited 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Mooney.C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(2013)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Theories of Childhood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. Second edition.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press. MN</w:t>
      </w:r>
    </w:p>
    <w:p w14:paraId="316E989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AE1C48E" w14:textId="3623DE50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PISA academic results tables in State of the Nation’s Children (2016) (pp79-87).  Department of Children and Youth Affairs. Ireland.</w:t>
      </w:r>
    </w:p>
    <w:p w14:paraId="423E6FA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04E1B14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Play in Siolta, the National Quality Framework for Early Childhood Education </w:t>
      </w:r>
      <w:r w:rsidRPr="00CF78E8">
        <w:rPr>
          <w:rFonts w:ascii="Arial" w:hAnsi="Arial" w:cs="Arial"/>
          <w:sz w:val="22"/>
          <w:szCs w:val="22"/>
          <w:lang w:val="en-US"/>
        </w:rPr>
        <w:t>(2006)</w:t>
      </w:r>
      <w:r w:rsidRPr="00CF78E8">
        <w:rPr>
          <w:rFonts w:ascii="Arial" w:hAnsi="Arial" w:cs="Arial"/>
          <w:sz w:val="22"/>
          <w:szCs w:val="22"/>
        </w:rPr>
        <w:t xml:space="preserve"> Retrieved on 27.11.17 from </w:t>
      </w:r>
      <w:hyperlink r:id="rId25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http://siolta.ie/media/pdfs/siolta-manual-2017.pdf</w:t>
        </w:r>
      </w:hyperlink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t>.</w:t>
      </w:r>
    </w:p>
    <w:p w14:paraId="7F71BE0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9951F9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Potwarka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LR,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Kacznski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AT, Flack AL(2008) Places to play: Association of park space and facilities with healthy weight status among children.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of Community Health,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33(3), 44-50.</w:t>
      </w:r>
    </w:p>
    <w:p w14:paraId="78E9AB1C" w14:textId="19147004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56476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Quail.A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Williams.J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, McCrory. C, Murray. A, Thornton. M (2011) A Summary Guide to Wave 1 of the infant Cohort (at 9 months) of Growing up in Ireland. Retrieved on 30.11.18 from (2011http://www.ucd.ie/t4cms/GUI-SampleDesignResponseInfants.pdf).</w:t>
      </w:r>
    </w:p>
    <w:p w14:paraId="03FE52E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EBF0D8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Ready, Steady Play! A National Play policy (2004-2008) </w:t>
      </w:r>
      <w:r w:rsidRPr="00CF78E8"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  <w:t xml:space="preserve">. Retrieved on 24.01.18 from </w:t>
      </w:r>
      <w:hyperlink r:id="rId26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 xml:space="preserve">https://www.dcya.gov.ie/documents/publications/NCOPlayPolicy_eng.pdf </w:t>
        </w:r>
      </w:hyperlink>
    </w:p>
    <w:p w14:paraId="1276FB4B" w14:textId="401A11D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9931A6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Reay.D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(2006) The zombie stalking English schools: social class and educational inequality. British </w:t>
      </w:r>
      <w:r w:rsidRPr="00CF78E8">
        <w:rPr>
          <w:rFonts w:ascii="Arial" w:hAnsi="Arial" w:cs="Arial"/>
          <w:i/>
          <w:sz w:val="22"/>
          <w:szCs w:val="22"/>
        </w:rPr>
        <w:t>Journal of Educational Studies</w:t>
      </w:r>
      <w:r w:rsidRPr="00CF78E8">
        <w:rPr>
          <w:rFonts w:ascii="Arial" w:hAnsi="Arial" w:cs="Arial"/>
          <w:sz w:val="22"/>
          <w:szCs w:val="22"/>
        </w:rPr>
        <w:t xml:space="preserve"> 54(3), 288-307.</w:t>
      </w:r>
    </w:p>
    <w:p w14:paraId="1B68B710" w14:textId="432B040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B43ABF8" w14:textId="6447413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Rentzou.K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(2013) Preschool children’s social and non-social play behaviours. Measurement and correlations with children’s playfulness, behaviour problems and demographic characteristics. </w:t>
      </w:r>
      <w:r w:rsidRPr="00CF78E8">
        <w:rPr>
          <w:rFonts w:ascii="Arial" w:hAnsi="Arial" w:cs="Arial"/>
          <w:i/>
          <w:sz w:val="22"/>
          <w:szCs w:val="22"/>
        </w:rPr>
        <w:t>Early Child Development and Care,</w:t>
      </w:r>
      <w:r w:rsidRPr="00CF78E8">
        <w:rPr>
          <w:rFonts w:ascii="Arial" w:hAnsi="Arial" w:cs="Arial"/>
          <w:sz w:val="22"/>
          <w:szCs w:val="22"/>
        </w:rPr>
        <w:t xml:space="preserve"> 184 (4), 633-647.</w:t>
      </w:r>
    </w:p>
    <w:p w14:paraId="0E2903B1" w14:textId="1C9E84D3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Rubin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el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al (1983) cited in Parham &amp; Fazio (1997) </w:t>
      </w:r>
      <w:r w:rsidRPr="00CF78E8">
        <w:rPr>
          <w:rFonts w:ascii="Arial" w:hAnsi="Arial" w:cs="Arial"/>
          <w:i/>
          <w:sz w:val="22"/>
          <w:szCs w:val="22"/>
          <w:lang w:val="en-US"/>
        </w:rPr>
        <w:t>Play in Occupational Therapy for Children</w:t>
      </w:r>
      <w:r w:rsidRPr="00CF78E8">
        <w:rPr>
          <w:rFonts w:ascii="Arial" w:hAnsi="Arial" w:cs="Arial"/>
          <w:sz w:val="22"/>
          <w:szCs w:val="22"/>
          <w:lang w:val="en-US"/>
        </w:rPr>
        <w:t>. (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pp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3-4). Mosby. U.S.A.</w:t>
      </w:r>
    </w:p>
    <w:p w14:paraId="567F526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D89F11E" w14:textId="085A46F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Samuelsson.P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Carlsson.A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(2008) The Playing Learning Child: Towards a pedagogy of early childhood. </w:t>
      </w:r>
      <w:r w:rsidRPr="00CF78E8">
        <w:rPr>
          <w:rFonts w:ascii="Arial" w:hAnsi="Arial" w:cs="Arial"/>
          <w:i/>
          <w:sz w:val="22"/>
          <w:szCs w:val="22"/>
          <w:lang w:val="en-US"/>
        </w:rPr>
        <w:t>Scandinavian Journal of Educational Research,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52 (6), 623-641.</w:t>
      </w:r>
    </w:p>
    <w:p w14:paraId="5FF3FDB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E592C06" w14:textId="77777777" w:rsidR="002810C1" w:rsidRPr="00CF78E8" w:rsidRDefault="002810C1" w:rsidP="00CF78E8">
      <w:pPr>
        <w:spacing w:line="276" w:lineRule="auto"/>
        <w:jc w:val="left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Sanson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et al (1994) cited in Murray. A, Williams. J, Quail. A, Neary. M, and Thornton. M (2015) A summary guide to Wave 3 of the infant Cohort (at 5 Years) of Growing up in Ireland. </w:t>
      </w:r>
      <w:hyperlink r:id="rId27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https://www.ucd.i.e/t4cms/Summary%20Guide%20%20Infant%20Cohort%20Wave%203.pd</w:t>
        </w:r>
        <w:r w:rsidRPr="00CF78E8">
          <w:rPr>
            <w:rFonts w:ascii="Arial" w:eastAsia="Arial" w:hAnsi="Arial" w:cs="Arial"/>
            <w:sz w:val="22"/>
            <w:szCs w:val="22"/>
            <w:lang w:val="en-US"/>
          </w:rPr>
          <w:t xml:space="preserve"> </w:t>
        </w:r>
      </w:hyperlink>
    </w:p>
    <w:p w14:paraId="2DFAB42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5DE0B12" w14:textId="0A60D03E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Sanson.A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Margot.P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Garino.E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Oberklaid.F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Sewell.J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(1987) The structure of the Infant Temperament: Factor Analysis of the Revised Infant Temperament Questionnaire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. Infant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Behaviour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and Development, </w:t>
      </w:r>
      <w:r w:rsidRPr="00CF78E8">
        <w:rPr>
          <w:rFonts w:ascii="Arial" w:hAnsi="Arial" w:cs="Arial"/>
          <w:sz w:val="22"/>
          <w:szCs w:val="22"/>
          <w:lang w:val="en-US"/>
        </w:rPr>
        <w:t>10, 97-104.</w:t>
      </w:r>
    </w:p>
    <w:p w14:paraId="325B6F4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8C8EA67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Schatz.M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(2015) Toward One of the Leading Education- Based Economies? Investigating Aims, Strategies and Practices of Finland’s Education Export Landscape.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of Studies of International Education.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19(4), 327-340.</w:t>
      </w:r>
    </w:p>
    <w:p w14:paraId="4ED57C09" w14:textId="3F21869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F04409B" w14:textId="0434D47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lastRenderedPageBreak/>
        <w:t>Sharp.C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(2002) </w:t>
      </w:r>
      <w:r w:rsidRPr="00CF78E8">
        <w:rPr>
          <w:rFonts w:ascii="Arial" w:hAnsi="Arial" w:cs="Arial"/>
          <w:i/>
          <w:sz w:val="22"/>
          <w:szCs w:val="22"/>
        </w:rPr>
        <w:t>School Starting Age: European Policy and Recent Research</w:t>
      </w:r>
      <w:r w:rsidRPr="00CF78E8">
        <w:rPr>
          <w:rFonts w:ascii="Arial" w:hAnsi="Arial" w:cs="Arial"/>
          <w:sz w:val="22"/>
          <w:szCs w:val="22"/>
        </w:rPr>
        <w:t xml:space="preserve"> .National Foundation for Educational research (2002) Retrieved on 26.02.18 from </w:t>
      </w:r>
      <w:hyperlink r:id="rId28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https://www.nfer.ac.uk/publications/44414/44414.pdf .</w:t>
        </w:r>
      </w:hyperlink>
    </w:p>
    <w:p w14:paraId="112F6443" w14:textId="79C817B2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Shipman.M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(1997)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 Limitations of Social Research</w:t>
      </w:r>
      <w:r w:rsidRPr="00CF78E8">
        <w:rPr>
          <w:rFonts w:ascii="Arial" w:hAnsi="Arial" w:cs="Arial"/>
          <w:sz w:val="22"/>
          <w:szCs w:val="22"/>
          <w:lang w:val="en-US"/>
        </w:rPr>
        <w:t>. Fourth Edition. Addison Wesley Longman Limited. New York.</w:t>
      </w:r>
    </w:p>
    <w:p w14:paraId="62260BD2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8A05AF1" w14:textId="0C41FD8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Shore.A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(2003) </w:t>
      </w:r>
      <w:r w:rsidRPr="00CF78E8">
        <w:rPr>
          <w:rFonts w:ascii="Arial" w:hAnsi="Arial" w:cs="Arial"/>
          <w:i/>
          <w:sz w:val="22"/>
          <w:szCs w:val="22"/>
        </w:rPr>
        <w:t>Affect Dysregulation and Disorders of the Self</w:t>
      </w:r>
      <w:r w:rsidRPr="00CF78E8">
        <w:rPr>
          <w:rFonts w:ascii="Arial" w:hAnsi="Arial" w:cs="Arial"/>
          <w:sz w:val="22"/>
          <w:szCs w:val="22"/>
        </w:rPr>
        <w:t>. Norton Professional Books. NY. USA.</w:t>
      </w:r>
    </w:p>
    <w:p w14:paraId="7240CC7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Simoncini.K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</w:rPr>
        <w:t>Caltabiono.N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(2012) Young school-aged children’s behaviour and their participation in extra-curricular activities. </w:t>
      </w:r>
      <w:r w:rsidRPr="00CF78E8">
        <w:rPr>
          <w:rFonts w:ascii="Arial" w:hAnsi="Arial" w:cs="Arial"/>
          <w:i/>
          <w:sz w:val="22"/>
          <w:szCs w:val="22"/>
        </w:rPr>
        <w:t>Australasian Journal of Early Childhood</w:t>
      </w:r>
      <w:r w:rsidRPr="00CF78E8">
        <w:rPr>
          <w:rFonts w:ascii="Arial" w:hAnsi="Arial" w:cs="Arial"/>
          <w:sz w:val="22"/>
          <w:szCs w:val="22"/>
        </w:rPr>
        <w:t>, 37 (3), 35-42.</w:t>
      </w:r>
    </w:p>
    <w:p w14:paraId="3AF0A3CF" w14:textId="5AA7F33E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CC9070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Son.S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Meisels.S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(2006) The Relationship of Young Children’s Motor Skills to Later Reading and Math Achievement. Merrill-Palmer Quarterly 52(4), 755-778.</w:t>
      </w:r>
    </w:p>
    <w:p w14:paraId="0720692C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16F8299" w14:textId="782B6B22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State of the Nation’s Children (2016) Department of Children and Youth Affairs. Ireland.</w:t>
      </w:r>
      <w:r w:rsidRPr="00CF78E8">
        <w:rPr>
          <w:rFonts w:ascii="Arial" w:hAnsi="Arial" w:cs="Arial"/>
          <w:sz w:val="22"/>
          <w:szCs w:val="22"/>
        </w:rPr>
        <w:t xml:space="preserve"> Retrieved on 30.02.18 from </w:t>
      </w:r>
      <w:hyperlink r:id="rId29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https://www.dcya.gov.ie/docs/The_State_of_the_Nations_Children_Report/4122.htm</w:t>
        </w:r>
      </w:hyperlink>
    </w:p>
    <w:p w14:paraId="2DF1D13E" w14:textId="34BA00D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30F51111" w14:textId="5EBF444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</w:rPr>
        <w:t>Steib.J</w:t>
      </w:r>
      <w:proofErr w:type="spellEnd"/>
      <w:r w:rsidRPr="00CF78E8">
        <w:rPr>
          <w:rFonts w:ascii="Arial" w:hAnsi="Arial" w:cs="Arial"/>
          <w:sz w:val="22"/>
          <w:szCs w:val="22"/>
        </w:rPr>
        <w:t xml:space="preserve"> (2011) Class Reproduction by Four Year Olds </w:t>
      </w:r>
      <w:r w:rsidRPr="00CF78E8">
        <w:rPr>
          <w:rFonts w:ascii="Arial" w:hAnsi="Arial" w:cs="Arial"/>
          <w:i/>
          <w:sz w:val="22"/>
          <w:szCs w:val="22"/>
        </w:rPr>
        <w:t xml:space="preserve">Qual </w:t>
      </w:r>
      <w:proofErr w:type="spellStart"/>
      <w:r w:rsidRPr="00CF78E8">
        <w:rPr>
          <w:rFonts w:ascii="Arial" w:hAnsi="Arial" w:cs="Arial"/>
          <w:i/>
          <w:sz w:val="22"/>
          <w:szCs w:val="22"/>
        </w:rPr>
        <w:t>Sociol</w:t>
      </w:r>
      <w:proofErr w:type="spellEnd"/>
      <w:r w:rsidRPr="00CF78E8">
        <w:rPr>
          <w:rFonts w:ascii="Arial" w:hAnsi="Arial" w:cs="Arial"/>
          <w:i/>
          <w:sz w:val="22"/>
          <w:szCs w:val="22"/>
        </w:rPr>
        <w:t>,</w:t>
      </w:r>
      <w:r w:rsidRPr="00CF78E8">
        <w:rPr>
          <w:rFonts w:ascii="Arial" w:hAnsi="Arial" w:cs="Arial"/>
          <w:sz w:val="22"/>
          <w:szCs w:val="22"/>
        </w:rPr>
        <w:t xml:space="preserve"> 34, 334-352.</w:t>
      </w:r>
    </w:p>
    <w:p w14:paraId="449C7A7A" w14:textId="6AABEBA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Stockhall.D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Dennis.L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(2012)</w:t>
      </w:r>
      <w:r w:rsidRPr="00CF78E8">
        <w:rPr>
          <w:rFonts w:ascii="Arial" w:hAnsi="Arial" w:cs="Arial"/>
          <w:sz w:val="22"/>
          <w:szCs w:val="22"/>
        </w:rPr>
        <w:t xml:space="preserve"> Fathers’ Role in Play: Enhancing Early Language and Literacy of Children with Developmental Delays. </w:t>
      </w:r>
      <w:r w:rsidRPr="00CF78E8">
        <w:rPr>
          <w:rFonts w:ascii="Arial" w:hAnsi="Arial" w:cs="Arial"/>
          <w:i/>
          <w:sz w:val="22"/>
          <w:szCs w:val="22"/>
        </w:rPr>
        <w:t>Early Childhood Education Journal,</w:t>
      </w:r>
      <w:r w:rsidRPr="00CF78E8">
        <w:rPr>
          <w:rFonts w:ascii="Arial" w:hAnsi="Arial" w:cs="Arial"/>
          <w:sz w:val="22"/>
          <w:szCs w:val="22"/>
        </w:rPr>
        <w:t>41, 299-306.</w:t>
      </w:r>
    </w:p>
    <w:p w14:paraId="42136C7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E3577DB" w14:textId="607D4468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Stone.M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Faulkner.G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(2014) Outdoor play in children: Associations with </w:t>
      </w:r>
      <w:proofErr w:type="gramStart"/>
      <w:r w:rsidRPr="00CF78E8">
        <w:rPr>
          <w:rFonts w:ascii="Arial" w:hAnsi="Arial" w:cs="Arial"/>
          <w:sz w:val="22"/>
          <w:szCs w:val="22"/>
          <w:lang w:val="en-US"/>
        </w:rPr>
        <w:t>objectively-measured</w:t>
      </w:r>
      <w:proofErr w:type="gramEnd"/>
      <w:r w:rsidRPr="00CF78E8">
        <w:rPr>
          <w:rFonts w:ascii="Arial" w:hAnsi="Arial" w:cs="Arial"/>
          <w:sz w:val="22"/>
          <w:szCs w:val="22"/>
          <w:lang w:val="en-US"/>
        </w:rPr>
        <w:t xml:space="preserve"> physical activity, sedentary behavior and weight status.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Journal of Preventative Medicine, </w:t>
      </w:r>
      <w:r w:rsidRPr="00CF78E8">
        <w:rPr>
          <w:rFonts w:ascii="Arial" w:hAnsi="Arial" w:cs="Arial"/>
          <w:sz w:val="22"/>
          <w:szCs w:val="22"/>
          <w:lang w:val="en-US"/>
        </w:rPr>
        <w:t>65, 122-127.</w:t>
      </w:r>
    </w:p>
    <w:p w14:paraId="6444103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22EA0A4" w14:textId="40B62D96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Thornton. M and Williams. J (2016). Technical Series report number 5: Report on the pilot phase of wave 3, Infant Cohort at 5 years of age. Department of Children and Youth Affairs. Retrieved on 10.03.18 from </w:t>
      </w:r>
      <w:hyperlink r:id="rId30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https://www.esri.ie/publications/growing-up-in-ireland-report-on-the-pilot-phase-of-wave-three-infant-cohort-at-5-years-of-age/</w:t>
        </w:r>
      </w:hyperlink>
    </w:p>
    <w:p w14:paraId="71D56FD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42FA6A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Thornton.M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Williams.J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McCrory.C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Murray.A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Quail.A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(2015) Design Implementation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Procedues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for the Infant Cohort at Wave one (9 months). Department of Children and Youth Affairs. Retrieved on 05.03.18 from  </w:t>
      </w:r>
      <w:hyperlink r:id="rId31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 xml:space="preserve">http://www.esri.ie/pubs/BKMNEXT252.pdf </w:t>
        </w:r>
      </w:hyperlink>
    </w:p>
    <w:p w14:paraId="53183226" w14:textId="27FFAB3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248B677" w14:textId="1658EB2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bookmarkStart w:id="4" w:name="_Hlk499668548"/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Tomporowski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. P , Davis. C,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Miller.P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Naglieri.J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</w:t>
      </w:r>
      <w:bookmarkEnd w:id="4"/>
      <w:r w:rsidRPr="00CF78E8">
        <w:rPr>
          <w:rFonts w:ascii="Arial" w:hAnsi="Arial" w:cs="Arial"/>
          <w:sz w:val="22"/>
          <w:szCs w:val="22"/>
          <w:lang w:val="en-US"/>
        </w:rPr>
        <w:t xml:space="preserve">(2008) Exercise and Children’s Intelligence, Cognition and Academic Achievement.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Educational Psychology Review,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20, 111-131.</w:t>
      </w:r>
    </w:p>
    <w:p w14:paraId="1A8CEB3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B278939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0563C1" w:themeColor="hyperlink"/>
          <w:sz w:val="22"/>
          <w:szCs w:val="22"/>
          <w:u w:val="single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>UCD policy on storage of data</w:t>
      </w:r>
      <w:r w:rsidRPr="00CF78E8">
        <w:rPr>
          <w:rFonts w:ascii="Arial" w:eastAsia="Arial" w:hAnsi="Arial" w:cs="Arial"/>
          <w:sz w:val="22"/>
          <w:szCs w:val="22"/>
          <w:lang w:val="en-US"/>
        </w:rPr>
        <w:t xml:space="preserve">. Retrieved on 14.03.18 from   </w:t>
      </w:r>
      <w:hyperlink r:id="rId32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http://www.ucd.ie/t4cms/REC%20Guidelines%20%20Data%20Storage%20and%20Retention%20260410.pdf);</w:t>
        </w:r>
      </w:hyperlink>
    </w:p>
    <w:p w14:paraId="26C8220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9C2ABB" w14:textId="6C42D0AC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United Nations Convention on the Human Rights of the Child – Children’s Rights alliance (2010) . Retrieved on 21.01.18 from </w:t>
      </w:r>
      <w:hyperlink r:id="rId33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http://www.childrensrights.ie/sites/default/files/submissions_reports/files/UNCRCEnglish_0.pdf</w:t>
        </w:r>
      </w:hyperlink>
      <w:r w:rsidRPr="00CF78E8">
        <w:rPr>
          <w:rFonts w:ascii="Arial" w:hAnsi="Arial" w:cs="Arial"/>
          <w:sz w:val="22"/>
          <w:szCs w:val="22"/>
          <w:lang w:val="en-US"/>
        </w:rPr>
        <w:t xml:space="preserve"> .</w:t>
      </w:r>
    </w:p>
    <w:p w14:paraId="7D20170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3216D18" w14:textId="5A4C4095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Valentine.G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 &amp;McKendrick. J (1997). Children’s Outdoor Play: Exploring Parental Concerns About Children’s Safety and the Changing Nature of Childhood.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Geoforum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>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28 (2), 219-235.</w:t>
      </w:r>
    </w:p>
    <w:p w14:paraId="4463190B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8C4A758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Valentini.N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Pierosan.L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Rudisill.M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Hastie.P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(2017) Mastery and exercise play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interventions:motor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skill development and verbal recall of children with and without disabilities.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Physical Education and Sport Pedagogy,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22(4), 349-363.</w:t>
      </w:r>
    </w:p>
    <w:p w14:paraId="1B54A779" w14:textId="3A5675C3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19A991E5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lastRenderedPageBreak/>
        <w:t>Vitaro.F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Bredgen.M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Larose.S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Tremblay.R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(2005) Kindergarten Disruptive Behaviors, Protective Factors, and Educational Achievement by Early Adulthood.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Journal of Educational Psychology, </w:t>
      </w:r>
      <w:r w:rsidRPr="00CF78E8">
        <w:rPr>
          <w:rFonts w:ascii="Arial" w:hAnsi="Arial" w:cs="Arial"/>
          <w:sz w:val="22"/>
          <w:szCs w:val="22"/>
          <w:lang w:val="en-US"/>
        </w:rPr>
        <w:t>97(4), 617-629.</w:t>
      </w:r>
    </w:p>
    <w:p w14:paraId="194EB5DE" w14:textId="21F08751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BA3B78C" w14:textId="2384013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CF78E8">
        <w:rPr>
          <w:rFonts w:ascii="Arial" w:hAnsi="Arial" w:cs="Arial"/>
          <w:sz w:val="22"/>
          <w:szCs w:val="22"/>
        </w:rPr>
        <w:t xml:space="preserve">Vygotsky (1978) cited in 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Mooney. C(2013) </w:t>
      </w:r>
      <w:r w:rsidRPr="00CF78E8">
        <w:rPr>
          <w:rFonts w:ascii="Arial" w:hAnsi="Arial" w:cs="Arial"/>
          <w:i/>
          <w:sz w:val="22"/>
          <w:szCs w:val="22"/>
          <w:lang w:val="en-US"/>
        </w:rPr>
        <w:t>Theories of Childhood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. Second Edition.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press. MN</w:t>
      </w:r>
    </w:p>
    <w:p w14:paraId="52C57503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C26D75E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Warner.J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(2005) Perfect Madness: Motherhood in the Age of Anxiety. New York: Riverhead Books cited in Mooney. C(2013) Theories of Childhood. Second Edition pp 70.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Redleaf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press. MN</w:t>
      </w:r>
    </w:p>
    <w:p w14:paraId="792124D6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78F10F8" w14:textId="1A2FB689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Wasik.B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Vessels.J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Word Play: Scaffolding Language Development through child directed play. </w:t>
      </w:r>
      <w:r w:rsidRPr="00CF78E8">
        <w:rPr>
          <w:rFonts w:ascii="Arial" w:hAnsi="Arial" w:cs="Arial"/>
          <w:i/>
          <w:sz w:val="22"/>
          <w:szCs w:val="22"/>
          <w:lang w:val="en-US"/>
        </w:rPr>
        <w:t>Early Childhood Education Journal.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45(6) 769-776.</w:t>
      </w:r>
    </w:p>
    <w:p w14:paraId="168AAAE0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0CA105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Wells.N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Evans.G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(2003) Nearby Nature A buffer of Life stress Amongst Rural Children. Environment and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>, 35, 311-330.</w:t>
      </w:r>
    </w:p>
    <w:p w14:paraId="42E2BA7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F176828" w14:textId="337A5C8B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Wells.N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(2000) At home with Nature Effects of “Greenness” on Children’s Cognitive Functioning. </w:t>
      </w:r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Environment and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Behaviour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>.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 32 (6), 775-795.</w:t>
      </w:r>
    </w:p>
    <w:p w14:paraId="1003779D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0107489" w14:textId="783D11DD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Whitebread.D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(2017) </w:t>
      </w:r>
      <w:r w:rsidRPr="00CF78E8">
        <w:rPr>
          <w:rFonts w:ascii="Arial" w:hAnsi="Arial" w:cs="Arial"/>
          <w:i/>
          <w:sz w:val="22"/>
          <w:szCs w:val="22"/>
          <w:lang w:val="en-US"/>
        </w:rPr>
        <w:t>Free Play and Children’s Mental Health</w:t>
      </w:r>
      <w:r w:rsidRPr="00CF78E8">
        <w:rPr>
          <w:rFonts w:ascii="Arial" w:hAnsi="Arial" w:cs="Arial"/>
          <w:sz w:val="22"/>
          <w:szCs w:val="22"/>
          <w:lang w:val="en-US"/>
        </w:rPr>
        <w:t xml:space="preserve">. Vol 1. Retrieved on 19.05.18 from </w:t>
      </w:r>
      <w:hyperlink r:id="rId34" w:history="1">
        <w:r w:rsidRPr="00CF78E8">
          <w:rPr>
            <w:rFonts w:ascii="Arial" w:hAnsi="Arial" w:cs="Arial"/>
            <w:color w:val="0563C1" w:themeColor="hyperlink"/>
            <w:sz w:val="22"/>
            <w:szCs w:val="22"/>
            <w:u w:val="single"/>
            <w:lang w:val="en-US"/>
          </w:rPr>
          <w:t>www.thelancet.com</w:t>
        </w:r>
      </w:hyperlink>
      <w:r w:rsidRPr="00CF78E8">
        <w:rPr>
          <w:rFonts w:ascii="Arial" w:hAnsi="Arial" w:cs="Arial"/>
          <w:sz w:val="22"/>
          <w:szCs w:val="22"/>
          <w:lang w:val="en-US"/>
        </w:rPr>
        <w:t>.</w:t>
      </w:r>
    </w:p>
    <w:p w14:paraId="425395F1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color w:val="444444"/>
          <w:sz w:val="22"/>
          <w:szCs w:val="22"/>
        </w:rPr>
      </w:pPr>
      <w:r w:rsidRPr="00CF78E8">
        <w:rPr>
          <w:rFonts w:ascii="Arial" w:hAnsi="Arial" w:cs="Arial"/>
          <w:sz w:val="22"/>
          <w:szCs w:val="22"/>
          <w:lang w:val="en-US"/>
        </w:rPr>
        <w:t xml:space="preserve">Wilson &amp; Mc Clean 1994, cited in </w:t>
      </w:r>
      <w:r w:rsidRPr="00CF78E8">
        <w:rPr>
          <w:rFonts w:ascii="Arial" w:hAnsi="Arial" w:cs="Arial"/>
          <w:color w:val="444444"/>
          <w:sz w:val="22"/>
          <w:szCs w:val="22"/>
        </w:rPr>
        <w:t xml:space="preserve">Cohen, L., Manion, L. &amp; Morrison, K. (2011). Chapter 20. Questionnaires. In: </w:t>
      </w:r>
      <w:r w:rsidRPr="00CF78E8">
        <w:rPr>
          <w:rFonts w:ascii="Arial" w:hAnsi="Arial" w:cs="Arial"/>
          <w:i/>
          <w:iCs/>
          <w:color w:val="444444"/>
          <w:sz w:val="22"/>
          <w:szCs w:val="22"/>
          <w:bdr w:val="none" w:sz="0" w:space="0" w:color="auto" w:frame="1"/>
        </w:rPr>
        <w:t>Research methods in education</w:t>
      </w:r>
      <w:r w:rsidRPr="00CF78E8">
        <w:rPr>
          <w:rFonts w:ascii="Arial" w:hAnsi="Arial" w:cs="Arial"/>
          <w:color w:val="444444"/>
          <w:sz w:val="22"/>
          <w:szCs w:val="22"/>
        </w:rPr>
        <w:t xml:space="preserve"> (pp. 377-408) Abingdon. UK: Routledge.</w:t>
      </w:r>
    </w:p>
    <w:p w14:paraId="1BAC273A" w14:textId="77777777" w:rsidR="002810C1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2B09DDB4" w14:textId="623F936B" w:rsidR="003932BC" w:rsidRPr="00CF78E8" w:rsidRDefault="002810C1" w:rsidP="00CF78E8">
      <w:pPr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Zynch.I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Ortega.R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CF78E8">
        <w:rPr>
          <w:rFonts w:ascii="Arial" w:hAnsi="Arial" w:cs="Arial"/>
          <w:sz w:val="22"/>
          <w:szCs w:val="22"/>
          <w:lang w:val="en-US"/>
        </w:rPr>
        <w:t>Sibaja.S</w:t>
      </w:r>
      <w:proofErr w:type="spellEnd"/>
      <w:r w:rsidRPr="00CF78E8">
        <w:rPr>
          <w:rFonts w:ascii="Arial" w:hAnsi="Arial" w:cs="Arial"/>
          <w:sz w:val="22"/>
          <w:szCs w:val="22"/>
          <w:lang w:val="en-US"/>
        </w:rPr>
        <w:t xml:space="preserve"> (2016) Children’s play and affective development: affect, school adjustment and learning in preschoolers. </w:t>
      </w:r>
      <w:r w:rsidRPr="00CF78E8">
        <w:rPr>
          <w:rFonts w:ascii="Arial" w:hAnsi="Arial" w:cs="Arial"/>
          <w:i/>
          <w:sz w:val="22"/>
          <w:szCs w:val="22"/>
          <w:lang w:val="en-US"/>
        </w:rPr>
        <w:t>Journal for the study of Education and Development (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Infancia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 y </w:t>
      </w:r>
      <w:proofErr w:type="spellStart"/>
      <w:r w:rsidRPr="00CF78E8">
        <w:rPr>
          <w:rFonts w:ascii="Arial" w:hAnsi="Arial" w:cs="Arial"/>
          <w:i/>
          <w:sz w:val="22"/>
          <w:szCs w:val="22"/>
          <w:lang w:val="en-US"/>
        </w:rPr>
        <w:t>Aprendizaje</w:t>
      </w:r>
      <w:proofErr w:type="spellEnd"/>
      <w:r w:rsidRPr="00CF78E8">
        <w:rPr>
          <w:rFonts w:ascii="Arial" w:hAnsi="Arial" w:cs="Arial"/>
          <w:i/>
          <w:sz w:val="22"/>
          <w:szCs w:val="22"/>
          <w:lang w:val="en-US"/>
        </w:rPr>
        <w:t xml:space="preserve">), </w:t>
      </w:r>
      <w:r w:rsidRPr="00CF78E8">
        <w:rPr>
          <w:rFonts w:ascii="Arial" w:hAnsi="Arial" w:cs="Arial"/>
          <w:sz w:val="22"/>
          <w:szCs w:val="22"/>
          <w:lang w:val="en-US"/>
        </w:rPr>
        <w:t>39(2), 380-400.</w:t>
      </w:r>
    </w:p>
    <w:sectPr w:rsidR="003932BC" w:rsidRPr="00CF78E8" w:rsidSect="00CF78E8">
      <w:pgSz w:w="11906" w:h="16838"/>
      <w:pgMar w:top="567" w:right="144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5F7C" w14:textId="77777777" w:rsidR="00CF78E8" w:rsidRDefault="00CF78E8" w:rsidP="00CF78E8">
      <w:pPr>
        <w:spacing w:line="240" w:lineRule="auto"/>
      </w:pPr>
      <w:r>
        <w:separator/>
      </w:r>
    </w:p>
  </w:endnote>
  <w:endnote w:type="continuationSeparator" w:id="0">
    <w:p w14:paraId="29F63427" w14:textId="77777777" w:rsidR="00CF78E8" w:rsidRDefault="00CF78E8" w:rsidP="00CF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D488" w14:textId="77777777" w:rsidR="00CF78E8" w:rsidRDefault="00CF78E8" w:rsidP="00CF78E8">
      <w:pPr>
        <w:spacing w:line="240" w:lineRule="auto"/>
      </w:pPr>
      <w:r>
        <w:separator/>
      </w:r>
    </w:p>
  </w:footnote>
  <w:footnote w:type="continuationSeparator" w:id="0">
    <w:p w14:paraId="01D5040A" w14:textId="77777777" w:rsidR="00CF78E8" w:rsidRDefault="00CF78E8" w:rsidP="00CF78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C1"/>
    <w:rsid w:val="002810C1"/>
    <w:rsid w:val="003932BC"/>
    <w:rsid w:val="004F01D5"/>
    <w:rsid w:val="006767A5"/>
    <w:rsid w:val="00823039"/>
    <w:rsid w:val="00C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B90F"/>
  <w15:chartTrackingRefBased/>
  <w15:docId w15:val="{413D40B4-9390-41E9-B9FF-3A9FA42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A5"/>
  </w:style>
  <w:style w:type="paragraph" w:styleId="Heading1">
    <w:name w:val="heading 1"/>
    <w:basedOn w:val="Normal"/>
    <w:next w:val="Normal"/>
    <w:link w:val="Heading1Char"/>
    <w:uiPriority w:val="9"/>
    <w:qFormat/>
    <w:rsid w:val="006767A5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7A5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9"/>
    <w:qFormat/>
    <w:rsid w:val="006767A5"/>
    <w:pPr>
      <w:widowControl w:val="0"/>
      <w:ind w:left="720" w:right="5647"/>
      <w:jc w:val="left"/>
      <w:outlineLvl w:val="2"/>
    </w:pPr>
    <w:rPr>
      <w:rFonts w:eastAsia="Arial" w:cs="Arial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A5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7A5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767A5"/>
    <w:rPr>
      <w:rFonts w:eastAsia="Arial" w:cs="Arial"/>
      <w:b/>
      <w:bCs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F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8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E8"/>
  </w:style>
  <w:style w:type="paragraph" w:styleId="Footer">
    <w:name w:val="footer"/>
    <w:basedOn w:val="Normal"/>
    <w:link w:val="FooterChar"/>
    <w:uiPriority w:val="99"/>
    <w:unhideWhenUsed/>
    <w:rsid w:val="00CF78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rights.ie/sites/default/files/submissions_reports/files/ReviewNCS2000to2010-0211_0.pdf" TargetMode="External"/><Relationship Id="rId13" Type="http://schemas.openxmlformats.org/officeDocument/2006/relationships/hyperlink" Target="http://www.oph.fi/english/education_system/early_childhood_education" TargetMode="External"/><Relationship Id="rId18" Type="http://schemas.openxmlformats.org/officeDocument/2006/relationships/hyperlink" Target="http://www.esri.ie/growing-up-in-ireland/" TargetMode="External"/><Relationship Id="rId26" Type="http://schemas.openxmlformats.org/officeDocument/2006/relationships/hyperlink" Target="https://www.dcya.gov.ie/documents/publications/NCOPlayPolicy_eng.pdf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cd.ie/issda/data/growingupinirelandgui/" TargetMode="External"/><Relationship Id="rId34" Type="http://schemas.openxmlformats.org/officeDocument/2006/relationships/hyperlink" Target="http://www.thelancet.com" TargetMode="External"/><Relationship Id="rId7" Type="http://schemas.openxmlformats.org/officeDocument/2006/relationships/hyperlink" Target="https://www.dcya.gov.ie/documents/cypp_framework/BetterOutcomesBetterFutureReport.pdf" TargetMode="External"/><Relationship Id="rId12" Type="http://schemas.openxmlformats.org/officeDocument/2006/relationships/hyperlink" Target="https://www" TargetMode="External"/><Relationship Id="rId17" Type="http://schemas.openxmlformats.org/officeDocument/2006/relationships/hyperlink" Target="http://www.esri.ie/pubs/OPEA108.pdf" TargetMode="External"/><Relationship Id="rId25" Type="http://schemas.openxmlformats.org/officeDocument/2006/relationships/hyperlink" Target="http://siolta.ie/media/pdfs/siolta-manual-2017.pdf" TargetMode="External"/><Relationship Id="rId33" Type="http://schemas.openxmlformats.org/officeDocument/2006/relationships/hyperlink" Target="http://www.childrensrights.ie/sites/default/files/submissions_reports/files/UNCRCEnglish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ri.ie/pubs/OPEA109.pdf.%20" TargetMode="External"/><Relationship Id="rId20" Type="http://schemas.openxmlformats.org/officeDocument/2006/relationships/hyperlink" Target="http://www.esri.ie/pubs/OPEA110.pdf%20accessed%2009.02.18" TargetMode="External"/><Relationship Id="rId29" Type="http://schemas.openxmlformats.org/officeDocument/2006/relationships/hyperlink" Target="https://www.dcya.gov.ie/docs/The_State_of_the_Nations_Children_Report/412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ca.ie/en/resources/aistear_the_early_childhood_curriculum_framework%20" TargetMode="External"/><Relationship Id="rId11" Type="http://schemas.openxmlformats.org/officeDocument/2006/relationships/hyperlink" Target="https://www.ncca.ie/media/1112/how-aistear-was-developed-research-papers.pdf" TargetMode="External"/><Relationship Id="rId24" Type="http://schemas.openxmlformats.org/officeDocument/2006/relationships/hyperlink" Target="https://www.dcya.gov.ie/documents/Aboutus/stratfullenglishversion.pdf%2021.01.18" TargetMode="External"/><Relationship Id="rId32" Type="http://schemas.openxmlformats.org/officeDocument/2006/relationships/hyperlink" Target="http://www.ucd.ie/t4cms/REC%20Guidelines%20%20Data%20Storage%20and%20Retention%20260410.pdf)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cd.i.e/t4cms/Summary%20Guide%20%20Infant%20Cohort%20Wave%203.pdf" TargetMode="External"/><Relationship Id="rId23" Type="http://schemas.openxmlformats.org/officeDocument/2006/relationships/hyperlink" Target="https://www.ucd.i.e/t4cms/Summary%20Guide%20%20Infant%20Cohort%20Wave%203.pdf" TargetMode="External"/><Relationship Id="rId28" Type="http://schemas.openxmlformats.org/officeDocument/2006/relationships/hyperlink" Target="https://www.nfer.ac.uk/publications/44414/44414.pdf%20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ducation.ie/en/Parents/Information/A-Guide-to-the-Irish-Education-System.pdf%20Accessed%2026.02.2018" TargetMode="External"/><Relationship Id="rId19" Type="http://schemas.openxmlformats.org/officeDocument/2006/relationships/hyperlink" Target="http://www.esri.ie/growing-up-in-ireland/questionnaires/" TargetMode="External"/><Relationship Id="rId31" Type="http://schemas.openxmlformats.org/officeDocument/2006/relationships/hyperlink" Target="http://www.esri.ie/pubs/BKMNEXT252.pdf%20accessed%2005.03.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diatrics.aappublications.org.ucd.idm.oclc.org/content/117/2/E291" TargetMode="External"/><Relationship Id="rId14" Type="http://schemas.openxmlformats.org/officeDocument/2006/relationships/hyperlink" Target="https://www.ncca.ie/media/1112/how-aistear-was-developed-research-papers.pdf" TargetMode="External"/><Relationship Id="rId22" Type="http://schemas.openxmlformats.org/officeDocument/2006/relationships/hyperlink" Target="https://www.ncca.ie/media/1112/how-aistear-was-developed-research-papers.pdf" TargetMode="External"/><Relationship Id="rId27" Type="http://schemas.openxmlformats.org/officeDocument/2006/relationships/hyperlink" Target="https://www.ucd.i.e/t4cms/Summary%20Guide%20%20Infant%20Cohort%20Wave%203.pdf" TargetMode="External"/><Relationship Id="rId30" Type="http://schemas.openxmlformats.org/officeDocument/2006/relationships/hyperlink" Target="https://www.esri.ie/publications/growing-up-in-ireland-report-on-the-pilot-phase-of-wave-three-infant-cohort-at-5-years-of-ag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Lawlor</dc:creator>
  <cp:keywords/>
  <dc:description/>
  <cp:lastModifiedBy>Thomas Edwards</cp:lastModifiedBy>
  <cp:revision>2</cp:revision>
  <dcterms:created xsi:type="dcterms:W3CDTF">2018-11-26T20:54:00Z</dcterms:created>
  <dcterms:modified xsi:type="dcterms:W3CDTF">2021-07-02T14:05:00Z</dcterms:modified>
</cp:coreProperties>
</file>